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A5E86" w:rsidRPr="00D05C22" w:rsidRDefault="00FF0C27" w:rsidP="006823B4">
      <w:pPr>
        <w:pStyle w:val="Title"/>
        <w:rPr>
          <w:rFonts w:ascii="Arial" w:hAnsi="Arial" w:cs="Arial"/>
          <w:sz w:val="40"/>
          <w:szCs w:val="40"/>
        </w:rPr>
      </w:pPr>
      <w:r w:rsidRPr="00AA5112">
        <w:rPr>
          <w:noProof/>
          <w:lang w:eastAsia="en-GB"/>
        </w:rPr>
        <w:drawing>
          <wp:inline distT="0" distB="0" distL="0" distR="0" wp14:anchorId="7C6D7F20" wp14:editId="6E2120B1">
            <wp:extent cx="15716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781050"/>
                    </a:xfrm>
                    <a:prstGeom prst="rect">
                      <a:avLst/>
                    </a:prstGeom>
                    <a:noFill/>
                    <a:ln>
                      <a:noFill/>
                    </a:ln>
                  </pic:spPr>
                </pic:pic>
              </a:graphicData>
            </a:graphic>
          </wp:inline>
        </w:drawing>
      </w:r>
    </w:p>
    <w:tbl>
      <w:tblPr>
        <w:tblW w:w="9960" w:type="dxa"/>
        <w:tblInd w:w="-3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58"/>
        <w:gridCol w:w="2924"/>
        <w:gridCol w:w="476"/>
        <w:gridCol w:w="483"/>
        <w:gridCol w:w="596"/>
        <w:gridCol w:w="361"/>
        <w:gridCol w:w="960"/>
        <w:gridCol w:w="2302"/>
      </w:tblGrid>
      <w:tr w:rsidR="007A5E86" w:rsidRPr="00D05C22" w14:paraId="47623501" w14:textId="77777777" w:rsidTr="7E74EEB8">
        <w:tc>
          <w:tcPr>
            <w:tcW w:w="9960" w:type="dxa"/>
            <w:gridSpan w:val="8"/>
            <w:tcBorders>
              <w:top w:val="single" w:sz="4" w:space="0" w:color="auto"/>
              <w:left w:val="single" w:sz="4" w:space="0" w:color="auto"/>
              <w:bottom w:val="single" w:sz="4" w:space="0" w:color="auto"/>
              <w:right w:val="single" w:sz="4" w:space="0" w:color="auto"/>
            </w:tcBorders>
          </w:tcPr>
          <w:p w14:paraId="59CC9517" w14:textId="77777777" w:rsidR="007A5E86" w:rsidRPr="00D05C22" w:rsidRDefault="00F4177F" w:rsidP="00D05C22">
            <w:pPr>
              <w:pStyle w:val="Heading1"/>
              <w:rPr>
                <w:rFonts w:ascii="Arial" w:hAnsi="Arial" w:cs="Arial"/>
                <w:sz w:val="22"/>
                <w:szCs w:val="22"/>
              </w:rPr>
            </w:pPr>
            <w:r w:rsidRPr="00D05C22">
              <w:rPr>
                <w:rFonts w:ascii="Arial" w:hAnsi="Arial" w:cs="Arial"/>
                <w:sz w:val="22"/>
                <w:szCs w:val="22"/>
              </w:rPr>
              <w:t>RO</w:t>
            </w:r>
            <w:r w:rsidR="007A5E86" w:rsidRPr="00D05C22">
              <w:rPr>
                <w:rFonts w:ascii="Arial" w:hAnsi="Arial" w:cs="Arial"/>
                <w:sz w:val="22"/>
                <w:szCs w:val="22"/>
              </w:rPr>
              <w:t>LE PROFILE</w:t>
            </w:r>
          </w:p>
        </w:tc>
      </w:tr>
      <w:tr w:rsidR="007A5E86" w:rsidRPr="00D05C22" w14:paraId="322187AA" w14:textId="77777777" w:rsidTr="7E74EEB8">
        <w:tc>
          <w:tcPr>
            <w:tcW w:w="1858" w:type="dxa"/>
            <w:tcBorders>
              <w:top w:val="single" w:sz="4" w:space="0" w:color="auto"/>
              <w:left w:val="single" w:sz="4" w:space="0" w:color="auto"/>
              <w:bottom w:val="single" w:sz="4" w:space="0" w:color="auto"/>
              <w:right w:val="single" w:sz="4" w:space="0" w:color="auto"/>
            </w:tcBorders>
            <w:shd w:val="clear" w:color="auto" w:fill="auto"/>
          </w:tcPr>
          <w:p w14:paraId="5DC23885" w14:textId="77777777" w:rsidR="007A5E86" w:rsidRPr="00D05C22" w:rsidRDefault="007A5E86">
            <w:pPr>
              <w:pStyle w:val="Heading3"/>
              <w:rPr>
                <w:rFonts w:ascii="Arial" w:hAnsi="Arial" w:cs="Arial"/>
                <w:sz w:val="22"/>
                <w:szCs w:val="22"/>
              </w:rPr>
            </w:pPr>
            <w:r w:rsidRPr="00D05C22">
              <w:rPr>
                <w:rFonts w:ascii="Arial" w:hAnsi="Arial" w:cs="Arial"/>
                <w:sz w:val="22"/>
                <w:szCs w:val="22"/>
              </w:rPr>
              <w:t>Role Title</w:t>
            </w:r>
          </w:p>
        </w:tc>
        <w:tc>
          <w:tcPr>
            <w:tcW w:w="3400" w:type="dxa"/>
            <w:gridSpan w:val="2"/>
            <w:tcBorders>
              <w:top w:val="single" w:sz="4" w:space="0" w:color="auto"/>
              <w:left w:val="single" w:sz="4" w:space="0" w:color="auto"/>
              <w:bottom w:val="single" w:sz="4" w:space="0" w:color="auto"/>
              <w:right w:val="single" w:sz="4" w:space="0" w:color="auto"/>
            </w:tcBorders>
          </w:tcPr>
          <w:p w14:paraId="74092D41" w14:textId="77777777" w:rsidR="007A5E86" w:rsidRPr="00D05C22" w:rsidRDefault="006823B4">
            <w:pPr>
              <w:rPr>
                <w:rFonts w:cs="Arial"/>
                <w:bCs/>
                <w:sz w:val="22"/>
                <w:szCs w:val="22"/>
              </w:rPr>
            </w:pPr>
            <w:r>
              <w:rPr>
                <w:rFonts w:cs="Arial"/>
                <w:bCs/>
                <w:sz w:val="22"/>
                <w:szCs w:val="22"/>
              </w:rPr>
              <w:t>Team Leader</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tcPr>
          <w:p w14:paraId="7097B7AB" w14:textId="77777777" w:rsidR="007A5E86" w:rsidRPr="00D05C22" w:rsidRDefault="007A5E86">
            <w:pPr>
              <w:rPr>
                <w:rFonts w:cs="Arial"/>
                <w:b/>
                <w:bCs/>
                <w:sz w:val="22"/>
                <w:szCs w:val="22"/>
              </w:rPr>
            </w:pPr>
            <w:r w:rsidRPr="00D05C22">
              <w:rPr>
                <w:rFonts w:cs="Arial"/>
                <w:b/>
                <w:bCs/>
                <w:sz w:val="22"/>
                <w:szCs w:val="22"/>
              </w:rPr>
              <w:t>Team</w:t>
            </w:r>
          </w:p>
        </w:tc>
        <w:tc>
          <w:tcPr>
            <w:tcW w:w="3623" w:type="dxa"/>
            <w:gridSpan w:val="3"/>
            <w:tcBorders>
              <w:top w:val="single" w:sz="4" w:space="0" w:color="auto"/>
              <w:left w:val="single" w:sz="4" w:space="0" w:color="auto"/>
              <w:bottom w:val="single" w:sz="4" w:space="0" w:color="auto"/>
              <w:right w:val="single" w:sz="4" w:space="0" w:color="auto"/>
            </w:tcBorders>
          </w:tcPr>
          <w:p w14:paraId="119E9CAB" w14:textId="6D0E3E8E" w:rsidR="007A5E86" w:rsidRPr="00D05C22" w:rsidRDefault="063CB1CA">
            <w:pPr>
              <w:pStyle w:val="Heading3"/>
              <w:rPr>
                <w:rFonts w:ascii="Arial" w:eastAsia="Times New Roman" w:hAnsi="Arial" w:cs="Arial"/>
                <w:b w:val="0"/>
                <w:bCs w:val="0"/>
                <w:sz w:val="22"/>
                <w:szCs w:val="22"/>
                <w:lang w:eastAsia="en-GB"/>
              </w:rPr>
            </w:pPr>
            <w:r w:rsidRPr="7E74EEB8">
              <w:rPr>
                <w:rFonts w:ascii="Arial" w:eastAsia="Times New Roman" w:hAnsi="Arial" w:cs="Arial"/>
                <w:b w:val="0"/>
                <w:bCs w:val="0"/>
                <w:sz w:val="22"/>
                <w:szCs w:val="22"/>
                <w:lang w:eastAsia="en-GB"/>
              </w:rPr>
              <w:t>RSDAT</w:t>
            </w:r>
            <w:r w:rsidR="06467417" w:rsidRPr="7E74EEB8">
              <w:rPr>
                <w:rFonts w:ascii="Arial" w:eastAsia="Times New Roman" w:hAnsi="Arial" w:cs="Arial"/>
                <w:b w:val="0"/>
                <w:bCs w:val="0"/>
                <w:sz w:val="22"/>
                <w:szCs w:val="22"/>
                <w:lang w:eastAsia="en-GB"/>
              </w:rPr>
              <w:t xml:space="preserve"> - (Rough Sleeping Drug and Alcohol Team)</w:t>
            </w:r>
          </w:p>
          <w:p w14:paraId="0A37501D" w14:textId="3F93C985" w:rsidR="007A5E86" w:rsidRPr="00D05C22" w:rsidRDefault="007A5E86">
            <w:pPr>
              <w:rPr>
                <w:rFonts w:cs="Arial"/>
                <w:sz w:val="22"/>
                <w:szCs w:val="22"/>
              </w:rPr>
            </w:pPr>
          </w:p>
        </w:tc>
      </w:tr>
      <w:tr w:rsidR="007A5E86" w:rsidRPr="00D05C22" w14:paraId="0530B708" w14:textId="77777777" w:rsidTr="7E74EEB8">
        <w:tc>
          <w:tcPr>
            <w:tcW w:w="1858" w:type="dxa"/>
            <w:tcBorders>
              <w:top w:val="single" w:sz="4" w:space="0" w:color="auto"/>
              <w:left w:val="single" w:sz="4" w:space="0" w:color="auto"/>
              <w:bottom w:val="single" w:sz="4" w:space="0" w:color="auto"/>
              <w:right w:val="single" w:sz="4" w:space="0" w:color="auto"/>
            </w:tcBorders>
            <w:shd w:val="clear" w:color="auto" w:fill="auto"/>
          </w:tcPr>
          <w:p w14:paraId="36DB1CAF" w14:textId="77777777" w:rsidR="007A5E86" w:rsidRPr="00B27148" w:rsidRDefault="007A5E86">
            <w:pPr>
              <w:pStyle w:val="Heading3"/>
              <w:rPr>
                <w:rFonts w:ascii="Arial" w:hAnsi="Arial" w:cs="Arial"/>
                <w:sz w:val="22"/>
                <w:szCs w:val="22"/>
              </w:rPr>
            </w:pPr>
            <w:r w:rsidRPr="00B27148">
              <w:rPr>
                <w:rFonts w:ascii="Arial" w:hAnsi="Arial" w:cs="Arial"/>
                <w:sz w:val="22"/>
                <w:szCs w:val="22"/>
              </w:rPr>
              <w:t>The Role</w:t>
            </w:r>
          </w:p>
          <w:p w14:paraId="5DAB6C7B" w14:textId="77777777" w:rsidR="007A5E86" w:rsidRPr="00B27148" w:rsidRDefault="007A5E86">
            <w:pPr>
              <w:rPr>
                <w:rFonts w:cs="Arial"/>
                <w:sz w:val="22"/>
                <w:szCs w:val="22"/>
                <w:lang w:val="en-US"/>
              </w:rPr>
            </w:pPr>
          </w:p>
          <w:p w14:paraId="02EB378F" w14:textId="77777777" w:rsidR="007A5E86" w:rsidRPr="00B27148" w:rsidRDefault="007A5E86">
            <w:pPr>
              <w:rPr>
                <w:rFonts w:cs="Arial"/>
                <w:sz w:val="22"/>
                <w:szCs w:val="22"/>
                <w:lang w:val="en-US"/>
              </w:rPr>
            </w:pPr>
          </w:p>
          <w:p w14:paraId="6A05A809" w14:textId="77777777" w:rsidR="007A5E86" w:rsidRPr="00B27148" w:rsidRDefault="007A5E86">
            <w:pPr>
              <w:rPr>
                <w:rFonts w:cs="Arial"/>
                <w:sz w:val="22"/>
                <w:szCs w:val="22"/>
                <w:lang w:val="en-US"/>
              </w:rPr>
            </w:pPr>
          </w:p>
        </w:tc>
        <w:tc>
          <w:tcPr>
            <w:tcW w:w="8102" w:type="dxa"/>
            <w:gridSpan w:val="7"/>
            <w:tcBorders>
              <w:top w:val="single" w:sz="4" w:space="0" w:color="auto"/>
              <w:left w:val="single" w:sz="4" w:space="0" w:color="auto"/>
              <w:bottom w:val="single" w:sz="4" w:space="0" w:color="auto"/>
              <w:right w:val="single" w:sz="4" w:space="0" w:color="auto"/>
            </w:tcBorders>
            <w:shd w:val="clear" w:color="auto" w:fill="auto"/>
          </w:tcPr>
          <w:p w14:paraId="6FFBDA69" w14:textId="77777777" w:rsidR="007A5E86" w:rsidRPr="00B27148" w:rsidRDefault="005E61BF" w:rsidP="00B27148">
            <w:pPr>
              <w:pStyle w:val="Heading3"/>
              <w:rPr>
                <w:rFonts w:ascii="Arial" w:eastAsia="Times New Roman" w:hAnsi="Arial" w:cs="Arial"/>
                <w:b w:val="0"/>
                <w:sz w:val="22"/>
                <w:szCs w:val="22"/>
                <w:lang w:eastAsia="en-GB"/>
              </w:rPr>
            </w:pPr>
            <w:r w:rsidRPr="00B27148">
              <w:rPr>
                <w:rFonts w:ascii="Arial" w:hAnsi="Arial" w:cs="Arial"/>
                <w:b w:val="0"/>
                <w:sz w:val="22"/>
                <w:szCs w:val="22"/>
              </w:rPr>
              <w:t>The r</w:t>
            </w:r>
            <w:r w:rsidR="00D05C22" w:rsidRPr="00B27148">
              <w:rPr>
                <w:rFonts w:ascii="Arial" w:hAnsi="Arial" w:cs="Arial"/>
                <w:b w:val="0"/>
                <w:sz w:val="22"/>
                <w:szCs w:val="22"/>
              </w:rPr>
              <w:t xml:space="preserve">ole of a </w:t>
            </w:r>
            <w:r w:rsidRPr="00B27148">
              <w:rPr>
                <w:rFonts w:ascii="Arial" w:hAnsi="Arial" w:cs="Arial"/>
                <w:b w:val="0"/>
                <w:sz w:val="22"/>
                <w:szCs w:val="22"/>
              </w:rPr>
              <w:t>Team Leader</w:t>
            </w:r>
            <w:r w:rsidR="007A5E86" w:rsidRPr="00B27148">
              <w:rPr>
                <w:rFonts w:ascii="Arial" w:hAnsi="Arial" w:cs="Arial"/>
                <w:b w:val="0"/>
                <w:sz w:val="22"/>
                <w:szCs w:val="22"/>
              </w:rPr>
              <w:t xml:space="preserve"> is to help reduce the harm caused by substance misuse to users themselves, affected others and to the wider community. The </w:t>
            </w:r>
            <w:r w:rsidRPr="00B27148">
              <w:rPr>
                <w:rFonts w:ascii="Arial" w:hAnsi="Arial" w:cs="Arial"/>
                <w:b w:val="0"/>
                <w:sz w:val="22"/>
                <w:szCs w:val="22"/>
              </w:rPr>
              <w:t>Team Leader</w:t>
            </w:r>
            <w:r w:rsidR="007A5E86" w:rsidRPr="00B27148">
              <w:rPr>
                <w:rFonts w:ascii="Arial" w:hAnsi="Arial" w:cs="Arial"/>
                <w:b w:val="0"/>
                <w:sz w:val="22"/>
                <w:szCs w:val="22"/>
              </w:rPr>
              <w:t xml:space="preserve"> will ensure that this is achieved though supervising the services provided to clien</w:t>
            </w:r>
            <w:r w:rsidRPr="00B27148">
              <w:rPr>
                <w:rFonts w:ascii="Arial" w:hAnsi="Arial" w:cs="Arial"/>
                <w:b w:val="0"/>
                <w:sz w:val="22"/>
                <w:szCs w:val="22"/>
              </w:rPr>
              <w:t xml:space="preserve">ts through their team base. They </w:t>
            </w:r>
            <w:r w:rsidR="007A5E86" w:rsidRPr="00B27148">
              <w:rPr>
                <w:rFonts w:ascii="Arial" w:hAnsi="Arial" w:cs="Arial"/>
                <w:b w:val="0"/>
                <w:sz w:val="22"/>
                <w:szCs w:val="22"/>
              </w:rPr>
              <w:t xml:space="preserve">will support the </w:t>
            </w:r>
            <w:r w:rsidRPr="00B27148">
              <w:rPr>
                <w:rFonts w:ascii="Arial" w:hAnsi="Arial" w:cs="Arial"/>
                <w:b w:val="0"/>
                <w:sz w:val="22"/>
                <w:szCs w:val="22"/>
              </w:rPr>
              <w:t>Operations Manager</w:t>
            </w:r>
            <w:r w:rsidR="007A5E86" w:rsidRPr="00B27148">
              <w:rPr>
                <w:rFonts w:ascii="Arial" w:hAnsi="Arial" w:cs="Arial"/>
                <w:b w:val="0"/>
                <w:sz w:val="22"/>
                <w:szCs w:val="22"/>
              </w:rPr>
              <w:t xml:space="preserve"> in ensuring that services are provided in line with models of care, the drug misus</w:t>
            </w:r>
            <w:r w:rsidR="00217495" w:rsidRPr="00B27148">
              <w:rPr>
                <w:rFonts w:ascii="Arial" w:hAnsi="Arial" w:cs="Arial"/>
                <w:b w:val="0"/>
                <w:sz w:val="22"/>
                <w:szCs w:val="22"/>
              </w:rPr>
              <w:t>e and dependence guidelines, and other governing policies and procedures</w:t>
            </w:r>
            <w:r w:rsidR="00D05C22" w:rsidRPr="00B27148">
              <w:rPr>
                <w:rFonts w:ascii="Arial" w:hAnsi="Arial" w:cs="Arial"/>
                <w:b w:val="0"/>
                <w:sz w:val="22"/>
                <w:szCs w:val="22"/>
              </w:rPr>
              <w:t xml:space="preserve">. The </w:t>
            </w:r>
            <w:r w:rsidRPr="00B27148">
              <w:rPr>
                <w:rFonts w:ascii="Arial" w:hAnsi="Arial" w:cs="Arial"/>
                <w:b w:val="0"/>
                <w:sz w:val="22"/>
                <w:szCs w:val="22"/>
              </w:rPr>
              <w:t>Team Leader</w:t>
            </w:r>
            <w:r w:rsidR="007A5E86" w:rsidRPr="00B27148">
              <w:rPr>
                <w:rFonts w:ascii="Arial" w:hAnsi="Arial" w:cs="Arial"/>
                <w:b w:val="0"/>
                <w:sz w:val="22"/>
                <w:szCs w:val="22"/>
              </w:rPr>
              <w:t xml:space="preserve"> will also provide other workers with a consultancy service in their area of specialism and deputise</w:t>
            </w:r>
            <w:r w:rsidR="00217495" w:rsidRPr="00B27148">
              <w:rPr>
                <w:rFonts w:ascii="Arial" w:hAnsi="Arial" w:cs="Arial"/>
                <w:b w:val="0"/>
                <w:sz w:val="22"/>
                <w:szCs w:val="22"/>
              </w:rPr>
              <w:t xml:space="preserve"> when appropriate</w:t>
            </w:r>
            <w:r w:rsidR="007A5E86" w:rsidRPr="00B27148">
              <w:rPr>
                <w:rFonts w:ascii="Arial" w:hAnsi="Arial" w:cs="Arial"/>
                <w:b w:val="0"/>
                <w:sz w:val="22"/>
                <w:szCs w:val="22"/>
              </w:rPr>
              <w:t xml:space="preserve"> for the </w:t>
            </w:r>
            <w:r w:rsidRPr="00B27148">
              <w:rPr>
                <w:rFonts w:ascii="Arial" w:hAnsi="Arial" w:cs="Arial"/>
                <w:b w:val="0"/>
                <w:sz w:val="22"/>
                <w:szCs w:val="22"/>
              </w:rPr>
              <w:t>Operations</w:t>
            </w:r>
            <w:r w:rsidR="007A5E86" w:rsidRPr="00B27148">
              <w:rPr>
                <w:rFonts w:ascii="Arial" w:hAnsi="Arial" w:cs="Arial"/>
                <w:b w:val="0"/>
                <w:sz w:val="22"/>
                <w:szCs w:val="22"/>
              </w:rPr>
              <w:t xml:space="preserve"> </w:t>
            </w:r>
            <w:r w:rsidRPr="00B27148">
              <w:rPr>
                <w:rFonts w:ascii="Arial" w:hAnsi="Arial" w:cs="Arial"/>
                <w:b w:val="0"/>
                <w:sz w:val="22"/>
                <w:szCs w:val="22"/>
              </w:rPr>
              <w:t>M</w:t>
            </w:r>
            <w:r w:rsidR="007A5E86" w:rsidRPr="00B27148">
              <w:rPr>
                <w:rFonts w:ascii="Arial" w:hAnsi="Arial" w:cs="Arial"/>
                <w:b w:val="0"/>
                <w:sz w:val="22"/>
                <w:szCs w:val="22"/>
              </w:rPr>
              <w:t>anager in his/ her absence.</w:t>
            </w:r>
            <w:r w:rsidR="000D4917" w:rsidRPr="00B27148">
              <w:rPr>
                <w:rFonts w:ascii="Arial" w:hAnsi="Arial" w:cs="Arial"/>
                <w:b w:val="0"/>
                <w:sz w:val="22"/>
                <w:szCs w:val="22"/>
              </w:rPr>
              <w:t xml:space="preserve"> A core component of </w:t>
            </w:r>
            <w:r w:rsidR="00B27148" w:rsidRPr="00B27148">
              <w:rPr>
                <w:rFonts w:ascii="Arial" w:hAnsi="Arial" w:cs="Arial"/>
                <w:b w:val="0"/>
                <w:sz w:val="22"/>
                <w:szCs w:val="22"/>
              </w:rPr>
              <w:t>this</w:t>
            </w:r>
            <w:r w:rsidR="000D4917" w:rsidRPr="00B27148">
              <w:rPr>
                <w:rFonts w:ascii="Arial" w:hAnsi="Arial" w:cs="Arial"/>
                <w:b w:val="0"/>
                <w:sz w:val="22"/>
                <w:szCs w:val="22"/>
              </w:rPr>
              <w:t xml:space="preserve"> role will be driving up the quality of Halo record keeping.</w:t>
            </w:r>
          </w:p>
        </w:tc>
      </w:tr>
      <w:tr w:rsidR="00217495" w:rsidRPr="00D05C22" w14:paraId="04847504" w14:textId="77777777" w:rsidTr="7E74EEB8">
        <w:tc>
          <w:tcPr>
            <w:tcW w:w="1858" w:type="dxa"/>
            <w:tcBorders>
              <w:top w:val="single" w:sz="4" w:space="0" w:color="auto"/>
              <w:left w:val="single" w:sz="4" w:space="0" w:color="auto"/>
              <w:bottom w:val="single" w:sz="4" w:space="0" w:color="auto"/>
              <w:right w:val="single" w:sz="4" w:space="0" w:color="auto"/>
            </w:tcBorders>
            <w:shd w:val="clear" w:color="auto" w:fill="auto"/>
          </w:tcPr>
          <w:p w14:paraId="01CAF61D" w14:textId="77777777" w:rsidR="00217495" w:rsidRPr="00D05C22" w:rsidRDefault="00217495">
            <w:pPr>
              <w:pStyle w:val="Heading3"/>
              <w:rPr>
                <w:rFonts w:ascii="Arial" w:hAnsi="Arial" w:cs="Arial"/>
                <w:sz w:val="22"/>
                <w:szCs w:val="22"/>
              </w:rPr>
            </w:pPr>
            <w:r w:rsidRPr="00D05C22">
              <w:rPr>
                <w:rFonts w:ascii="Arial" w:hAnsi="Arial" w:cs="Arial"/>
                <w:sz w:val="22"/>
                <w:szCs w:val="22"/>
              </w:rPr>
              <w:t>Reports to</w:t>
            </w:r>
          </w:p>
          <w:p w14:paraId="5A39BBE3" w14:textId="77777777" w:rsidR="00217495" w:rsidRPr="00D05C22" w:rsidRDefault="00217495">
            <w:pPr>
              <w:rPr>
                <w:rFonts w:cs="Arial"/>
                <w:sz w:val="22"/>
                <w:szCs w:val="22"/>
                <w:lang w:val="en-US"/>
              </w:rPr>
            </w:pPr>
          </w:p>
        </w:tc>
        <w:tc>
          <w:tcPr>
            <w:tcW w:w="2924" w:type="dxa"/>
            <w:tcBorders>
              <w:top w:val="single" w:sz="4" w:space="0" w:color="auto"/>
              <w:left w:val="single" w:sz="4" w:space="0" w:color="auto"/>
              <w:bottom w:val="single" w:sz="4" w:space="0" w:color="auto"/>
              <w:right w:val="nil"/>
            </w:tcBorders>
          </w:tcPr>
          <w:p w14:paraId="513FDE5E" w14:textId="77777777" w:rsidR="00217495" w:rsidRPr="00D05C22" w:rsidRDefault="006823B4">
            <w:pPr>
              <w:pStyle w:val="Heading3"/>
              <w:rPr>
                <w:rFonts w:ascii="Arial" w:hAnsi="Arial" w:cs="Arial"/>
                <w:b w:val="0"/>
                <w:sz w:val="22"/>
                <w:szCs w:val="22"/>
              </w:rPr>
            </w:pPr>
            <w:r>
              <w:rPr>
                <w:rFonts w:ascii="Arial" w:hAnsi="Arial" w:cs="Arial"/>
                <w:b w:val="0"/>
                <w:sz w:val="22"/>
                <w:szCs w:val="22"/>
              </w:rPr>
              <w:t>Operations</w:t>
            </w:r>
            <w:r w:rsidR="00217495" w:rsidRPr="00D05C22">
              <w:rPr>
                <w:rFonts w:ascii="Arial" w:hAnsi="Arial" w:cs="Arial"/>
                <w:b w:val="0"/>
                <w:sz w:val="22"/>
                <w:szCs w:val="22"/>
              </w:rPr>
              <w:t xml:space="preserve"> Manager</w:t>
            </w:r>
          </w:p>
        </w:tc>
        <w:tc>
          <w:tcPr>
            <w:tcW w:w="959" w:type="dxa"/>
            <w:gridSpan w:val="2"/>
            <w:tcBorders>
              <w:top w:val="single" w:sz="4" w:space="0" w:color="auto"/>
              <w:left w:val="single" w:sz="4" w:space="0" w:color="auto"/>
              <w:bottom w:val="single" w:sz="4" w:space="0" w:color="auto"/>
              <w:right w:val="nil"/>
            </w:tcBorders>
            <w:shd w:val="clear" w:color="auto" w:fill="auto"/>
          </w:tcPr>
          <w:p w14:paraId="4B5D6678" w14:textId="77777777" w:rsidR="00217495" w:rsidRPr="00D05C22" w:rsidRDefault="00217495">
            <w:pPr>
              <w:pStyle w:val="Heading3"/>
              <w:rPr>
                <w:rFonts w:ascii="Arial" w:hAnsi="Arial" w:cs="Arial"/>
                <w:sz w:val="22"/>
                <w:szCs w:val="22"/>
              </w:rPr>
            </w:pPr>
            <w:r w:rsidRPr="00D05C22">
              <w:rPr>
                <w:rFonts w:ascii="Arial" w:hAnsi="Arial" w:cs="Arial"/>
                <w:sz w:val="22"/>
                <w:szCs w:val="22"/>
              </w:rPr>
              <w:t>Band</w:t>
            </w:r>
          </w:p>
        </w:tc>
        <w:tc>
          <w:tcPr>
            <w:tcW w:w="957" w:type="dxa"/>
            <w:gridSpan w:val="2"/>
            <w:tcBorders>
              <w:top w:val="single" w:sz="4" w:space="0" w:color="auto"/>
              <w:left w:val="single" w:sz="4" w:space="0" w:color="auto"/>
              <w:bottom w:val="single" w:sz="4" w:space="0" w:color="auto"/>
              <w:right w:val="single" w:sz="4" w:space="0" w:color="auto"/>
            </w:tcBorders>
          </w:tcPr>
          <w:p w14:paraId="3031AA04" w14:textId="77777777" w:rsidR="00217495" w:rsidRPr="00D05C22" w:rsidRDefault="00903D34">
            <w:pPr>
              <w:pStyle w:val="Heading3"/>
              <w:rPr>
                <w:rFonts w:ascii="Arial" w:hAnsi="Arial" w:cs="Arial"/>
                <w:b w:val="0"/>
                <w:sz w:val="22"/>
                <w:szCs w:val="22"/>
              </w:rPr>
            </w:pPr>
            <w:r w:rsidRPr="00D05C22">
              <w:rPr>
                <w:rFonts w:ascii="Arial" w:hAnsi="Arial" w:cs="Arial"/>
                <w:b w:val="0"/>
                <w:sz w:val="22"/>
                <w:szCs w:val="22"/>
              </w:rPr>
              <w:t>3b</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9731BAE" w14:textId="77777777" w:rsidR="00217495" w:rsidRDefault="00217495">
            <w:pPr>
              <w:pStyle w:val="Heading3"/>
              <w:rPr>
                <w:rFonts w:ascii="Arial" w:hAnsi="Arial" w:cs="Arial"/>
                <w:sz w:val="22"/>
                <w:szCs w:val="22"/>
              </w:rPr>
            </w:pPr>
            <w:r w:rsidRPr="00D05C22">
              <w:rPr>
                <w:rFonts w:ascii="Arial" w:hAnsi="Arial" w:cs="Arial"/>
                <w:sz w:val="22"/>
                <w:szCs w:val="22"/>
              </w:rPr>
              <w:t>Salary</w:t>
            </w:r>
          </w:p>
          <w:p w14:paraId="16E8E3B0" w14:textId="77777777" w:rsidR="006823B4" w:rsidRPr="006823B4" w:rsidRDefault="006823B4" w:rsidP="006823B4">
            <w:pPr>
              <w:rPr>
                <w:lang w:eastAsia="en-US"/>
              </w:rPr>
            </w:pPr>
            <w:r>
              <w:rPr>
                <w:lang w:eastAsia="en-US"/>
              </w:rPr>
              <w:t>Band</w:t>
            </w:r>
          </w:p>
        </w:tc>
        <w:tc>
          <w:tcPr>
            <w:tcW w:w="2302" w:type="dxa"/>
            <w:tcBorders>
              <w:top w:val="single" w:sz="4" w:space="0" w:color="auto"/>
              <w:left w:val="single" w:sz="4" w:space="0" w:color="auto"/>
              <w:bottom w:val="single" w:sz="4" w:space="0" w:color="auto"/>
              <w:right w:val="single" w:sz="4" w:space="0" w:color="auto"/>
            </w:tcBorders>
          </w:tcPr>
          <w:p w14:paraId="55EAE9AE" w14:textId="114A5E2F" w:rsidR="00217495" w:rsidRPr="00D05C22" w:rsidRDefault="0E5A64FB" w:rsidP="00E764A5">
            <w:pPr>
              <w:pStyle w:val="Heading3"/>
              <w:rPr>
                <w:rFonts w:ascii="Arial" w:hAnsi="Arial" w:cs="Arial"/>
                <w:b w:val="0"/>
                <w:bCs w:val="0"/>
                <w:sz w:val="22"/>
                <w:szCs w:val="22"/>
              </w:rPr>
            </w:pPr>
            <w:r w:rsidRPr="7E74EEB8">
              <w:rPr>
                <w:rFonts w:ascii="Arial" w:hAnsi="Arial" w:cs="Arial"/>
                <w:b w:val="0"/>
                <w:bCs w:val="0"/>
                <w:sz w:val="22"/>
                <w:szCs w:val="22"/>
              </w:rPr>
              <w:t>£29,428</w:t>
            </w:r>
            <w:r w:rsidR="00903D34" w:rsidRPr="7E74EEB8">
              <w:rPr>
                <w:rFonts w:ascii="Arial" w:hAnsi="Arial" w:cs="Arial"/>
                <w:b w:val="0"/>
                <w:bCs w:val="0"/>
                <w:sz w:val="22"/>
                <w:szCs w:val="22"/>
              </w:rPr>
              <w:t xml:space="preserve"> </w:t>
            </w:r>
            <w:r w:rsidR="00D05C22" w:rsidRPr="7E74EEB8">
              <w:rPr>
                <w:rFonts w:ascii="Arial" w:hAnsi="Arial" w:cs="Arial"/>
                <w:b w:val="0"/>
                <w:bCs w:val="0"/>
                <w:sz w:val="22"/>
                <w:szCs w:val="22"/>
              </w:rPr>
              <w:t>per annum</w:t>
            </w:r>
            <w:r w:rsidR="038FF98A" w:rsidRPr="7E74EEB8">
              <w:rPr>
                <w:rFonts w:ascii="Arial" w:hAnsi="Arial" w:cs="Arial"/>
                <w:b w:val="0"/>
                <w:bCs w:val="0"/>
                <w:sz w:val="22"/>
                <w:szCs w:val="22"/>
              </w:rPr>
              <w:t xml:space="preserve"> (£29,428.00 - £34,701.00)</w:t>
            </w:r>
          </w:p>
        </w:tc>
      </w:tr>
    </w:tbl>
    <w:p w14:paraId="41C8F396" w14:textId="77777777" w:rsidR="007A5E86" w:rsidRPr="00D05C22" w:rsidRDefault="007A5E86">
      <w:pPr>
        <w:rPr>
          <w:rFonts w:cs="Arial"/>
          <w:sz w:val="20"/>
          <w:szCs w:val="20"/>
        </w:rPr>
      </w:pPr>
    </w:p>
    <w:tbl>
      <w:tblPr>
        <w:tblW w:w="9960" w:type="dxa"/>
        <w:tblInd w:w="-3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36"/>
        <w:gridCol w:w="779"/>
        <w:gridCol w:w="6445"/>
      </w:tblGrid>
      <w:tr w:rsidR="007A5E86" w:rsidRPr="00D05C22" w14:paraId="096FD302" w14:textId="77777777" w:rsidTr="7E74EEB8">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3BCA4630" w14:textId="77777777" w:rsidR="007A5E86" w:rsidRPr="00D05C22" w:rsidRDefault="007A5E86" w:rsidP="00D05C22">
            <w:pPr>
              <w:pStyle w:val="Heading2"/>
              <w:jc w:val="center"/>
              <w:rPr>
                <w:rFonts w:ascii="Arial" w:eastAsia="Times New Roman" w:hAnsi="Arial" w:cs="Arial"/>
                <w:bCs w:val="0"/>
                <w:szCs w:val="22"/>
                <w:lang w:eastAsia="en-GB"/>
              </w:rPr>
            </w:pPr>
            <w:r w:rsidRPr="00D05C22">
              <w:rPr>
                <w:rFonts w:ascii="Arial" w:eastAsia="Times New Roman" w:hAnsi="Arial" w:cs="Arial"/>
                <w:bCs w:val="0"/>
                <w:szCs w:val="22"/>
                <w:lang w:eastAsia="en-GB"/>
              </w:rPr>
              <w:t>Behavioural Competency</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CFFFD6B" w14:textId="77777777" w:rsidR="007A5E86" w:rsidRPr="00D05C22" w:rsidRDefault="007A5E86" w:rsidP="00D05C22">
            <w:pPr>
              <w:pStyle w:val="Heading2"/>
              <w:jc w:val="center"/>
              <w:rPr>
                <w:rFonts w:ascii="Arial" w:hAnsi="Arial" w:cs="Arial"/>
                <w:szCs w:val="22"/>
              </w:rPr>
            </w:pPr>
            <w:r w:rsidRPr="00D05C22">
              <w:rPr>
                <w:rFonts w:ascii="Arial" w:hAnsi="Arial" w:cs="Arial"/>
                <w:szCs w:val="22"/>
              </w:rPr>
              <w:t>Level</w:t>
            </w:r>
          </w:p>
        </w:tc>
        <w:tc>
          <w:tcPr>
            <w:tcW w:w="6557" w:type="dxa"/>
            <w:tcBorders>
              <w:top w:val="single" w:sz="4" w:space="0" w:color="auto"/>
              <w:left w:val="single" w:sz="4" w:space="0" w:color="auto"/>
              <w:bottom w:val="single" w:sz="4" w:space="0" w:color="auto"/>
              <w:right w:val="single" w:sz="4" w:space="0" w:color="auto"/>
            </w:tcBorders>
            <w:shd w:val="clear" w:color="auto" w:fill="auto"/>
            <w:vAlign w:val="center"/>
          </w:tcPr>
          <w:p w14:paraId="33AAC6F4" w14:textId="77777777" w:rsidR="007A5E86" w:rsidRPr="00D05C22" w:rsidRDefault="007A5E86" w:rsidP="00D05C22">
            <w:pPr>
              <w:jc w:val="center"/>
              <w:rPr>
                <w:rFonts w:cs="Arial"/>
                <w:b/>
                <w:sz w:val="22"/>
                <w:szCs w:val="22"/>
              </w:rPr>
            </w:pPr>
            <w:r w:rsidRPr="00D05C22">
              <w:rPr>
                <w:rFonts w:cs="Arial"/>
                <w:b/>
                <w:sz w:val="22"/>
                <w:szCs w:val="22"/>
              </w:rPr>
              <w:t>Statement (or example or this post)</w:t>
            </w:r>
          </w:p>
        </w:tc>
      </w:tr>
      <w:tr w:rsidR="007A5E86" w:rsidRPr="00D05C22" w14:paraId="1E826568" w14:textId="77777777" w:rsidTr="7E74EEB8">
        <w:tc>
          <w:tcPr>
            <w:tcW w:w="2764" w:type="dxa"/>
            <w:tcBorders>
              <w:top w:val="single" w:sz="4" w:space="0" w:color="auto"/>
              <w:left w:val="single" w:sz="4" w:space="0" w:color="auto"/>
              <w:bottom w:val="single" w:sz="4" w:space="0" w:color="auto"/>
              <w:right w:val="single" w:sz="4" w:space="0" w:color="auto"/>
            </w:tcBorders>
            <w:vAlign w:val="center"/>
          </w:tcPr>
          <w:p w14:paraId="6E26504A" w14:textId="77777777" w:rsidR="007A5E86" w:rsidRPr="00D05C22" w:rsidRDefault="007A5E86" w:rsidP="00D05C22">
            <w:pPr>
              <w:pStyle w:val="Footer"/>
              <w:tabs>
                <w:tab w:val="left" w:pos="720"/>
              </w:tabs>
              <w:rPr>
                <w:rFonts w:ascii="Arial" w:hAnsi="Arial" w:cs="Arial"/>
                <w:sz w:val="22"/>
                <w:szCs w:val="22"/>
                <w:lang w:eastAsia="en-GB"/>
              </w:rPr>
            </w:pPr>
            <w:r w:rsidRPr="00D05C22">
              <w:rPr>
                <w:rFonts w:ascii="Arial" w:hAnsi="Arial" w:cs="Arial"/>
                <w:sz w:val="22"/>
                <w:szCs w:val="22"/>
                <w:lang w:eastAsia="en-GB"/>
              </w:rPr>
              <w:t>Team Working</w:t>
            </w:r>
          </w:p>
        </w:tc>
        <w:tc>
          <w:tcPr>
            <w:tcW w:w="639" w:type="dxa"/>
            <w:tcBorders>
              <w:top w:val="single" w:sz="4" w:space="0" w:color="auto"/>
              <w:left w:val="single" w:sz="4" w:space="0" w:color="auto"/>
              <w:bottom w:val="single" w:sz="4" w:space="0" w:color="auto"/>
              <w:right w:val="single" w:sz="4" w:space="0" w:color="auto"/>
            </w:tcBorders>
            <w:vAlign w:val="center"/>
          </w:tcPr>
          <w:p w14:paraId="5FCD5EC4" w14:textId="77777777" w:rsidR="007A5E86" w:rsidRPr="00D05C22" w:rsidRDefault="007A5E86" w:rsidP="00D05C22">
            <w:pPr>
              <w:pStyle w:val="Footer"/>
              <w:tabs>
                <w:tab w:val="left" w:pos="720"/>
              </w:tabs>
              <w:jc w:val="center"/>
              <w:rPr>
                <w:rFonts w:ascii="Arial" w:hAnsi="Arial" w:cs="Arial"/>
                <w:b/>
                <w:sz w:val="22"/>
                <w:szCs w:val="22"/>
              </w:rPr>
            </w:pPr>
            <w:r w:rsidRPr="00D05C22">
              <w:rPr>
                <w:rFonts w:ascii="Arial" w:hAnsi="Arial" w:cs="Arial"/>
                <w:b/>
                <w:sz w:val="22"/>
                <w:szCs w:val="22"/>
              </w:rPr>
              <w:t>3</w:t>
            </w:r>
          </w:p>
        </w:tc>
        <w:tc>
          <w:tcPr>
            <w:tcW w:w="6557" w:type="dxa"/>
            <w:tcBorders>
              <w:top w:val="single" w:sz="4" w:space="0" w:color="auto"/>
              <w:left w:val="single" w:sz="4" w:space="0" w:color="auto"/>
              <w:bottom w:val="single" w:sz="4" w:space="0" w:color="auto"/>
              <w:right w:val="single" w:sz="4" w:space="0" w:color="auto"/>
            </w:tcBorders>
          </w:tcPr>
          <w:p w14:paraId="4C4A5106" w14:textId="77777777" w:rsidR="007A5E86" w:rsidRPr="00D05C22" w:rsidRDefault="007A5E86">
            <w:pPr>
              <w:rPr>
                <w:rFonts w:cs="Arial"/>
                <w:sz w:val="22"/>
                <w:szCs w:val="22"/>
              </w:rPr>
            </w:pPr>
            <w:r w:rsidRPr="00D05C22">
              <w:rPr>
                <w:rFonts w:cs="Arial"/>
                <w:sz w:val="22"/>
                <w:szCs w:val="22"/>
              </w:rPr>
              <w:t>Has the ability to recognise and capitalise on diverse skills and ideas and speaks positively of others. Provides clear feedback to team members.</w:t>
            </w:r>
          </w:p>
        </w:tc>
      </w:tr>
      <w:tr w:rsidR="007A5E86" w:rsidRPr="00D05C22" w14:paraId="433187AA" w14:textId="77777777" w:rsidTr="7E74EEB8">
        <w:tc>
          <w:tcPr>
            <w:tcW w:w="2764" w:type="dxa"/>
            <w:tcBorders>
              <w:top w:val="single" w:sz="4" w:space="0" w:color="auto"/>
              <w:left w:val="single" w:sz="4" w:space="0" w:color="auto"/>
              <w:bottom w:val="single" w:sz="4" w:space="0" w:color="auto"/>
              <w:right w:val="single" w:sz="4" w:space="0" w:color="auto"/>
            </w:tcBorders>
            <w:vAlign w:val="center"/>
          </w:tcPr>
          <w:p w14:paraId="26A96588" w14:textId="77777777" w:rsidR="007A5E86" w:rsidRPr="00D05C22" w:rsidRDefault="007A5E86" w:rsidP="00D05C22">
            <w:pPr>
              <w:rPr>
                <w:rFonts w:cs="Arial"/>
                <w:sz w:val="22"/>
                <w:szCs w:val="22"/>
              </w:rPr>
            </w:pPr>
            <w:r w:rsidRPr="00D05C22">
              <w:rPr>
                <w:rFonts w:cs="Arial"/>
                <w:sz w:val="22"/>
                <w:szCs w:val="22"/>
              </w:rPr>
              <w:t>Professional Confidence</w:t>
            </w:r>
          </w:p>
        </w:tc>
        <w:tc>
          <w:tcPr>
            <w:tcW w:w="639" w:type="dxa"/>
            <w:tcBorders>
              <w:top w:val="single" w:sz="4" w:space="0" w:color="auto"/>
              <w:left w:val="single" w:sz="4" w:space="0" w:color="auto"/>
              <w:bottom w:val="single" w:sz="4" w:space="0" w:color="auto"/>
              <w:right w:val="single" w:sz="4" w:space="0" w:color="auto"/>
            </w:tcBorders>
            <w:vAlign w:val="center"/>
          </w:tcPr>
          <w:p w14:paraId="0B778152" w14:textId="77777777" w:rsidR="007A5E86" w:rsidRPr="00D05C22" w:rsidRDefault="007A5E86" w:rsidP="00D05C22">
            <w:pPr>
              <w:jc w:val="center"/>
              <w:rPr>
                <w:rFonts w:cs="Arial"/>
                <w:b/>
                <w:sz w:val="22"/>
                <w:szCs w:val="22"/>
              </w:rPr>
            </w:pPr>
            <w:r w:rsidRPr="00D05C22">
              <w:rPr>
                <w:rFonts w:cs="Arial"/>
                <w:b/>
                <w:sz w:val="22"/>
                <w:szCs w:val="22"/>
              </w:rPr>
              <w:t>3</w:t>
            </w:r>
          </w:p>
        </w:tc>
        <w:tc>
          <w:tcPr>
            <w:tcW w:w="6557" w:type="dxa"/>
            <w:tcBorders>
              <w:top w:val="single" w:sz="4" w:space="0" w:color="auto"/>
              <w:left w:val="single" w:sz="4" w:space="0" w:color="auto"/>
              <w:bottom w:val="single" w:sz="4" w:space="0" w:color="auto"/>
              <w:right w:val="single" w:sz="4" w:space="0" w:color="auto"/>
            </w:tcBorders>
          </w:tcPr>
          <w:p w14:paraId="2CDCB64B" w14:textId="77777777" w:rsidR="007A5E86" w:rsidRPr="00D05C22" w:rsidRDefault="007A5E86">
            <w:pPr>
              <w:rPr>
                <w:rFonts w:cs="Arial"/>
                <w:sz w:val="22"/>
                <w:szCs w:val="22"/>
              </w:rPr>
            </w:pPr>
            <w:bookmarkStart w:id="0" w:name="_Int_DZ6ZijNB"/>
            <w:proofErr w:type="gramStart"/>
            <w:r w:rsidRPr="7E74EEB8">
              <w:rPr>
                <w:rFonts w:cs="Arial"/>
                <w:sz w:val="22"/>
                <w:szCs w:val="22"/>
              </w:rPr>
              <w:t>Is able to</w:t>
            </w:r>
            <w:bookmarkEnd w:id="0"/>
            <w:proofErr w:type="gramEnd"/>
            <w:r w:rsidRPr="7E74EEB8">
              <w:rPr>
                <w:rFonts w:cs="Arial"/>
                <w:sz w:val="22"/>
                <w:szCs w:val="22"/>
              </w:rPr>
              <w:t xml:space="preserve"> provide opinions from their area of expertise without deferring unnecessarily to others and is decisive when the situation demands. Looks for and gets new responsibilities.</w:t>
            </w:r>
          </w:p>
        </w:tc>
      </w:tr>
      <w:tr w:rsidR="007A5E86" w:rsidRPr="00D05C22" w14:paraId="3B8B1D2F" w14:textId="77777777" w:rsidTr="7E74EEB8">
        <w:tc>
          <w:tcPr>
            <w:tcW w:w="2764" w:type="dxa"/>
            <w:tcBorders>
              <w:top w:val="single" w:sz="4" w:space="0" w:color="auto"/>
              <w:left w:val="single" w:sz="4" w:space="0" w:color="auto"/>
              <w:bottom w:val="single" w:sz="4" w:space="0" w:color="auto"/>
              <w:right w:val="single" w:sz="4" w:space="0" w:color="auto"/>
            </w:tcBorders>
            <w:vAlign w:val="center"/>
          </w:tcPr>
          <w:p w14:paraId="5529638F" w14:textId="77777777" w:rsidR="007A5E86" w:rsidRPr="00D05C22" w:rsidRDefault="007A5E86" w:rsidP="00D05C22">
            <w:pPr>
              <w:rPr>
                <w:rFonts w:cs="Arial"/>
                <w:sz w:val="22"/>
                <w:szCs w:val="22"/>
              </w:rPr>
            </w:pPr>
            <w:r w:rsidRPr="00D05C22">
              <w:rPr>
                <w:rFonts w:cs="Arial"/>
                <w:sz w:val="22"/>
                <w:szCs w:val="22"/>
              </w:rPr>
              <w:t>Ethics and Values</w:t>
            </w:r>
          </w:p>
        </w:tc>
        <w:tc>
          <w:tcPr>
            <w:tcW w:w="639" w:type="dxa"/>
            <w:tcBorders>
              <w:top w:val="single" w:sz="4" w:space="0" w:color="auto"/>
              <w:left w:val="single" w:sz="4" w:space="0" w:color="auto"/>
              <w:bottom w:val="single" w:sz="4" w:space="0" w:color="auto"/>
              <w:right w:val="single" w:sz="4" w:space="0" w:color="auto"/>
            </w:tcBorders>
            <w:vAlign w:val="center"/>
          </w:tcPr>
          <w:p w14:paraId="18F999B5" w14:textId="77777777" w:rsidR="007A5E86" w:rsidRPr="00D05C22" w:rsidRDefault="007A5E86" w:rsidP="00D05C22">
            <w:pPr>
              <w:jc w:val="center"/>
              <w:rPr>
                <w:rFonts w:cs="Arial"/>
                <w:b/>
                <w:sz w:val="22"/>
                <w:szCs w:val="22"/>
              </w:rPr>
            </w:pPr>
            <w:r w:rsidRPr="00D05C22">
              <w:rPr>
                <w:rFonts w:cs="Arial"/>
                <w:b/>
                <w:sz w:val="22"/>
                <w:szCs w:val="22"/>
              </w:rPr>
              <w:t>2</w:t>
            </w:r>
          </w:p>
        </w:tc>
        <w:tc>
          <w:tcPr>
            <w:tcW w:w="6557" w:type="dxa"/>
            <w:tcBorders>
              <w:top w:val="single" w:sz="4" w:space="0" w:color="auto"/>
              <w:left w:val="single" w:sz="4" w:space="0" w:color="auto"/>
              <w:bottom w:val="single" w:sz="4" w:space="0" w:color="auto"/>
              <w:right w:val="single" w:sz="4" w:space="0" w:color="auto"/>
            </w:tcBorders>
          </w:tcPr>
          <w:p w14:paraId="75EC7872" w14:textId="77777777" w:rsidR="007A5E86" w:rsidRPr="00D05C22" w:rsidRDefault="007A5E86">
            <w:pPr>
              <w:rPr>
                <w:rFonts w:cs="Arial"/>
                <w:sz w:val="22"/>
                <w:szCs w:val="22"/>
              </w:rPr>
            </w:pPr>
            <w:bookmarkStart w:id="1" w:name="_Int_JIe1hEB0"/>
            <w:proofErr w:type="gramStart"/>
            <w:r w:rsidRPr="7E74EEB8">
              <w:rPr>
                <w:rFonts w:cs="Arial"/>
                <w:sz w:val="22"/>
                <w:szCs w:val="22"/>
              </w:rPr>
              <w:t>Is able to</w:t>
            </w:r>
            <w:bookmarkEnd w:id="1"/>
            <w:proofErr w:type="gramEnd"/>
            <w:r w:rsidRPr="7E74EEB8">
              <w:rPr>
                <w:rFonts w:cs="Arial"/>
                <w:sz w:val="22"/>
                <w:szCs w:val="22"/>
              </w:rPr>
              <w:t xml:space="preserve"> foster a climate of trust within the work team and can contribute to policies or procedures to deal with </w:t>
            </w:r>
            <w:bookmarkStart w:id="2" w:name="_Int_56JsZv7M"/>
            <w:r w:rsidRPr="7E74EEB8">
              <w:rPr>
                <w:rFonts w:cs="Arial"/>
                <w:sz w:val="22"/>
                <w:szCs w:val="22"/>
              </w:rPr>
              <w:t>difficult situations</w:t>
            </w:r>
            <w:bookmarkEnd w:id="2"/>
            <w:r w:rsidRPr="7E74EEB8">
              <w:rPr>
                <w:rFonts w:cs="Arial"/>
                <w:sz w:val="22"/>
                <w:szCs w:val="22"/>
              </w:rPr>
              <w:t>.</w:t>
            </w:r>
          </w:p>
        </w:tc>
      </w:tr>
      <w:tr w:rsidR="007A5E86" w:rsidRPr="00D05C22" w14:paraId="0D6E3C40" w14:textId="77777777" w:rsidTr="7E74EEB8">
        <w:tc>
          <w:tcPr>
            <w:tcW w:w="2764" w:type="dxa"/>
            <w:tcBorders>
              <w:top w:val="single" w:sz="4" w:space="0" w:color="auto"/>
              <w:left w:val="single" w:sz="4" w:space="0" w:color="auto"/>
              <w:bottom w:val="single" w:sz="4" w:space="0" w:color="auto"/>
              <w:right w:val="single" w:sz="4" w:space="0" w:color="auto"/>
            </w:tcBorders>
            <w:vAlign w:val="center"/>
          </w:tcPr>
          <w:p w14:paraId="75937AE8" w14:textId="77777777" w:rsidR="007A5E86" w:rsidRPr="00D05C22" w:rsidRDefault="007A5E86" w:rsidP="00D05C22">
            <w:pPr>
              <w:rPr>
                <w:rFonts w:cs="Arial"/>
                <w:sz w:val="22"/>
                <w:szCs w:val="22"/>
              </w:rPr>
            </w:pPr>
            <w:r w:rsidRPr="00D05C22">
              <w:rPr>
                <w:rFonts w:cs="Arial"/>
                <w:sz w:val="22"/>
                <w:szCs w:val="22"/>
              </w:rPr>
              <w:t>Flexibility</w:t>
            </w:r>
          </w:p>
        </w:tc>
        <w:tc>
          <w:tcPr>
            <w:tcW w:w="639" w:type="dxa"/>
            <w:tcBorders>
              <w:top w:val="single" w:sz="4" w:space="0" w:color="auto"/>
              <w:left w:val="single" w:sz="4" w:space="0" w:color="auto"/>
              <w:bottom w:val="single" w:sz="4" w:space="0" w:color="auto"/>
              <w:right w:val="single" w:sz="4" w:space="0" w:color="auto"/>
            </w:tcBorders>
            <w:vAlign w:val="center"/>
          </w:tcPr>
          <w:p w14:paraId="7A036E3D" w14:textId="77777777" w:rsidR="007A5E86" w:rsidRPr="00D05C22" w:rsidRDefault="007A5E86" w:rsidP="00D05C22">
            <w:pPr>
              <w:jc w:val="center"/>
              <w:rPr>
                <w:rFonts w:cs="Arial"/>
                <w:b/>
                <w:sz w:val="22"/>
                <w:szCs w:val="22"/>
              </w:rPr>
            </w:pPr>
            <w:r w:rsidRPr="00D05C22">
              <w:rPr>
                <w:rFonts w:cs="Arial"/>
                <w:b/>
                <w:sz w:val="22"/>
                <w:szCs w:val="22"/>
              </w:rPr>
              <w:t>3</w:t>
            </w:r>
          </w:p>
        </w:tc>
        <w:tc>
          <w:tcPr>
            <w:tcW w:w="6557" w:type="dxa"/>
            <w:tcBorders>
              <w:top w:val="single" w:sz="4" w:space="0" w:color="auto"/>
              <w:left w:val="single" w:sz="4" w:space="0" w:color="auto"/>
              <w:bottom w:val="single" w:sz="4" w:space="0" w:color="auto"/>
              <w:right w:val="single" w:sz="4" w:space="0" w:color="auto"/>
            </w:tcBorders>
          </w:tcPr>
          <w:p w14:paraId="419D4094" w14:textId="77777777" w:rsidR="007A5E86" w:rsidRPr="00D05C22" w:rsidRDefault="007A5E86">
            <w:pPr>
              <w:rPr>
                <w:rFonts w:cs="Arial"/>
                <w:sz w:val="22"/>
                <w:szCs w:val="22"/>
              </w:rPr>
            </w:pPr>
            <w:r w:rsidRPr="00D05C22">
              <w:rPr>
                <w:rFonts w:cs="Arial"/>
                <w:sz w:val="22"/>
                <w:szCs w:val="22"/>
              </w:rPr>
              <w:t>Demonstrates ability to remain calm and focused when faced with competing demands.</w:t>
            </w:r>
          </w:p>
        </w:tc>
      </w:tr>
      <w:tr w:rsidR="007A5E86" w:rsidRPr="00D05C22" w14:paraId="4DEEC83F" w14:textId="77777777" w:rsidTr="7E74EEB8">
        <w:tc>
          <w:tcPr>
            <w:tcW w:w="2764" w:type="dxa"/>
            <w:tcBorders>
              <w:top w:val="single" w:sz="4" w:space="0" w:color="auto"/>
              <w:left w:val="single" w:sz="4" w:space="0" w:color="auto"/>
              <w:bottom w:val="single" w:sz="4" w:space="0" w:color="auto"/>
              <w:right w:val="single" w:sz="4" w:space="0" w:color="auto"/>
            </w:tcBorders>
            <w:vAlign w:val="center"/>
          </w:tcPr>
          <w:p w14:paraId="4A5B8D66" w14:textId="77777777" w:rsidR="007A5E86" w:rsidRPr="00D05C22" w:rsidRDefault="007A5E86" w:rsidP="00D05C22">
            <w:pPr>
              <w:rPr>
                <w:rFonts w:cs="Arial"/>
                <w:sz w:val="22"/>
                <w:szCs w:val="22"/>
              </w:rPr>
            </w:pPr>
            <w:r w:rsidRPr="00D05C22">
              <w:rPr>
                <w:rFonts w:cs="Arial"/>
                <w:sz w:val="22"/>
                <w:szCs w:val="22"/>
              </w:rPr>
              <w:t>Client Focused</w:t>
            </w:r>
          </w:p>
        </w:tc>
        <w:tc>
          <w:tcPr>
            <w:tcW w:w="639" w:type="dxa"/>
            <w:tcBorders>
              <w:top w:val="single" w:sz="4" w:space="0" w:color="auto"/>
              <w:left w:val="single" w:sz="4" w:space="0" w:color="auto"/>
              <w:bottom w:val="single" w:sz="4" w:space="0" w:color="auto"/>
              <w:right w:val="single" w:sz="4" w:space="0" w:color="auto"/>
            </w:tcBorders>
            <w:vAlign w:val="center"/>
          </w:tcPr>
          <w:p w14:paraId="7144751B" w14:textId="77777777" w:rsidR="007A5E86" w:rsidRPr="00D05C22" w:rsidRDefault="007A5E86" w:rsidP="00D05C22">
            <w:pPr>
              <w:jc w:val="center"/>
              <w:rPr>
                <w:rFonts w:cs="Arial"/>
                <w:b/>
                <w:sz w:val="22"/>
                <w:szCs w:val="22"/>
              </w:rPr>
            </w:pPr>
            <w:r w:rsidRPr="00D05C22">
              <w:rPr>
                <w:rFonts w:cs="Arial"/>
                <w:b/>
                <w:sz w:val="22"/>
                <w:szCs w:val="22"/>
              </w:rPr>
              <w:t>2</w:t>
            </w:r>
          </w:p>
        </w:tc>
        <w:tc>
          <w:tcPr>
            <w:tcW w:w="6557" w:type="dxa"/>
            <w:tcBorders>
              <w:top w:val="single" w:sz="4" w:space="0" w:color="auto"/>
              <w:left w:val="single" w:sz="4" w:space="0" w:color="auto"/>
              <w:bottom w:val="single" w:sz="4" w:space="0" w:color="auto"/>
              <w:right w:val="single" w:sz="4" w:space="0" w:color="auto"/>
            </w:tcBorders>
          </w:tcPr>
          <w:p w14:paraId="380FC216" w14:textId="5AA5A1EF" w:rsidR="007A5E86" w:rsidRPr="00D05C22" w:rsidRDefault="007A5E86">
            <w:pPr>
              <w:rPr>
                <w:rFonts w:cs="Arial"/>
                <w:sz w:val="22"/>
                <w:szCs w:val="22"/>
              </w:rPr>
            </w:pPr>
            <w:r w:rsidRPr="7E74EEB8">
              <w:rPr>
                <w:rFonts w:cs="Arial"/>
                <w:sz w:val="22"/>
                <w:szCs w:val="22"/>
              </w:rPr>
              <w:t xml:space="preserve">Takes pride in delivering a </w:t>
            </w:r>
            <w:r w:rsidR="762F4FA2" w:rsidRPr="7E74EEB8">
              <w:rPr>
                <w:rFonts w:cs="Arial"/>
                <w:sz w:val="22"/>
                <w:szCs w:val="22"/>
              </w:rPr>
              <w:t>high-quality</w:t>
            </w:r>
            <w:r w:rsidRPr="7E74EEB8">
              <w:rPr>
                <w:rFonts w:cs="Arial"/>
                <w:sz w:val="22"/>
                <w:szCs w:val="22"/>
              </w:rPr>
              <w:t xml:space="preserve"> service, reviews service delivery and provides solutions to problems.</w:t>
            </w:r>
          </w:p>
        </w:tc>
      </w:tr>
      <w:tr w:rsidR="007A5E86" w:rsidRPr="00D05C22" w14:paraId="0B5A0C58" w14:textId="77777777" w:rsidTr="7E74EEB8">
        <w:tc>
          <w:tcPr>
            <w:tcW w:w="2764" w:type="dxa"/>
            <w:tcBorders>
              <w:top w:val="single" w:sz="4" w:space="0" w:color="auto"/>
              <w:left w:val="single" w:sz="4" w:space="0" w:color="auto"/>
              <w:bottom w:val="single" w:sz="4" w:space="0" w:color="auto"/>
              <w:right w:val="single" w:sz="4" w:space="0" w:color="auto"/>
            </w:tcBorders>
            <w:vAlign w:val="center"/>
          </w:tcPr>
          <w:p w14:paraId="674300ED" w14:textId="77777777" w:rsidR="007A5E86" w:rsidRPr="00D05C22" w:rsidRDefault="007A5E86" w:rsidP="00D05C22">
            <w:pPr>
              <w:rPr>
                <w:rFonts w:cs="Arial"/>
                <w:sz w:val="22"/>
                <w:szCs w:val="22"/>
              </w:rPr>
            </w:pPr>
            <w:r w:rsidRPr="00D05C22">
              <w:rPr>
                <w:rFonts w:cs="Arial"/>
                <w:sz w:val="22"/>
                <w:szCs w:val="22"/>
              </w:rPr>
              <w:t>Achievement</w:t>
            </w:r>
          </w:p>
        </w:tc>
        <w:tc>
          <w:tcPr>
            <w:tcW w:w="639" w:type="dxa"/>
            <w:tcBorders>
              <w:top w:val="single" w:sz="4" w:space="0" w:color="auto"/>
              <w:left w:val="single" w:sz="4" w:space="0" w:color="auto"/>
              <w:bottom w:val="single" w:sz="4" w:space="0" w:color="auto"/>
              <w:right w:val="single" w:sz="4" w:space="0" w:color="auto"/>
            </w:tcBorders>
            <w:vAlign w:val="center"/>
          </w:tcPr>
          <w:p w14:paraId="68D9363B" w14:textId="77777777" w:rsidR="007A5E86" w:rsidRPr="00D05C22" w:rsidRDefault="007A5E86" w:rsidP="00D05C22">
            <w:pPr>
              <w:jc w:val="center"/>
              <w:rPr>
                <w:rFonts w:cs="Arial"/>
                <w:b/>
                <w:sz w:val="22"/>
                <w:szCs w:val="22"/>
              </w:rPr>
            </w:pPr>
            <w:r w:rsidRPr="00D05C22">
              <w:rPr>
                <w:rFonts w:cs="Arial"/>
                <w:b/>
                <w:sz w:val="22"/>
                <w:szCs w:val="22"/>
              </w:rPr>
              <w:t>3</w:t>
            </w:r>
          </w:p>
        </w:tc>
        <w:tc>
          <w:tcPr>
            <w:tcW w:w="6557" w:type="dxa"/>
            <w:tcBorders>
              <w:top w:val="single" w:sz="4" w:space="0" w:color="auto"/>
              <w:left w:val="single" w:sz="4" w:space="0" w:color="auto"/>
              <w:bottom w:val="single" w:sz="4" w:space="0" w:color="auto"/>
              <w:right w:val="single" w:sz="4" w:space="0" w:color="auto"/>
            </w:tcBorders>
          </w:tcPr>
          <w:p w14:paraId="0053559E" w14:textId="77777777" w:rsidR="007A5E86" w:rsidRPr="00D05C22" w:rsidRDefault="007A5E86">
            <w:pPr>
              <w:rPr>
                <w:rFonts w:cs="Arial"/>
                <w:sz w:val="22"/>
                <w:szCs w:val="22"/>
              </w:rPr>
            </w:pPr>
            <w:r w:rsidRPr="00D05C22">
              <w:rPr>
                <w:rFonts w:cs="Arial"/>
                <w:sz w:val="22"/>
                <w:szCs w:val="22"/>
              </w:rPr>
              <w:t>Is prepared to tackle difficult problems and take responsibility for reaching solutions.</w:t>
            </w:r>
          </w:p>
        </w:tc>
      </w:tr>
    </w:tbl>
    <w:p w14:paraId="72A3D3EC" w14:textId="77777777" w:rsidR="007A5E86" w:rsidRPr="00D05C22" w:rsidRDefault="007A5E86">
      <w:pPr>
        <w:rPr>
          <w:rFonts w:cs="Arial"/>
          <w:sz w:val="20"/>
          <w:szCs w:val="20"/>
        </w:rPr>
      </w:pPr>
    </w:p>
    <w:tbl>
      <w:tblPr>
        <w:tblW w:w="10320" w:type="dxa"/>
        <w:tblInd w:w="-3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2640"/>
        <w:gridCol w:w="4680"/>
        <w:gridCol w:w="2520"/>
      </w:tblGrid>
      <w:tr w:rsidR="007A5E86" w:rsidRPr="00D05C22" w14:paraId="67BE0E33" w14:textId="77777777" w:rsidTr="7E74EEB8">
        <w:trPr>
          <w:cantSplit/>
          <w:trHeight w:val="465"/>
        </w:trPr>
        <w:tc>
          <w:tcPr>
            <w:tcW w:w="7800" w:type="dxa"/>
            <w:gridSpan w:val="3"/>
            <w:tcBorders>
              <w:top w:val="single" w:sz="4" w:space="0" w:color="auto"/>
              <w:left w:val="single" w:sz="4" w:space="0" w:color="auto"/>
              <w:bottom w:val="single" w:sz="4" w:space="0" w:color="auto"/>
              <w:right w:val="single" w:sz="4" w:space="0" w:color="auto"/>
            </w:tcBorders>
            <w:shd w:val="clear" w:color="auto" w:fill="auto"/>
          </w:tcPr>
          <w:p w14:paraId="1305DE8D" w14:textId="77777777" w:rsidR="007A5E86" w:rsidRPr="00D05C22" w:rsidRDefault="007A5E86">
            <w:pPr>
              <w:pStyle w:val="Heading2"/>
              <w:rPr>
                <w:rFonts w:ascii="Arial" w:eastAsia="Times New Roman" w:hAnsi="Arial" w:cs="Arial"/>
                <w:bCs w:val="0"/>
                <w:szCs w:val="22"/>
                <w:lang w:eastAsia="en-GB"/>
              </w:rPr>
            </w:pPr>
            <w:r w:rsidRPr="00D05C22">
              <w:rPr>
                <w:rFonts w:ascii="Arial" w:eastAsia="Times New Roman" w:hAnsi="Arial" w:cs="Arial"/>
                <w:bCs w:val="0"/>
                <w:szCs w:val="22"/>
                <w:lang w:eastAsia="en-GB"/>
              </w:rPr>
              <w:t>Technical knowledge and Skills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A103179" w14:textId="77777777" w:rsidR="007A5E86" w:rsidRPr="00D05C22" w:rsidRDefault="00F4177F">
            <w:pPr>
              <w:rPr>
                <w:rFonts w:cs="Arial"/>
                <w:b/>
                <w:sz w:val="22"/>
                <w:szCs w:val="22"/>
              </w:rPr>
            </w:pPr>
            <w:r w:rsidRPr="00D05C22">
              <w:rPr>
                <w:rFonts w:cs="Arial"/>
                <w:b/>
                <w:sz w:val="22"/>
                <w:szCs w:val="22"/>
              </w:rPr>
              <w:t>NOS/ DANOS</w:t>
            </w:r>
            <w:r w:rsidR="007A5E86" w:rsidRPr="00D05C22">
              <w:rPr>
                <w:rFonts w:cs="Arial"/>
                <w:b/>
                <w:sz w:val="22"/>
                <w:szCs w:val="22"/>
              </w:rPr>
              <w:t xml:space="preserve"> unit</w:t>
            </w:r>
          </w:p>
        </w:tc>
      </w:tr>
      <w:tr w:rsidR="007A5E86" w:rsidRPr="00D05C22" w14:paraId="0309189D"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22261388" w14:textId="77777777" w:rsidR="007A5E86" w:rsidRPr="00D05C22" w:rsidRDefault="007A5E86">
            <w:pPr>
              <w:rPr>
                <w:rFonts w:cs="Arial"/>
                <w:sz w:val="22"/>
                <w:szCs w:val="22"/>
              </w:rPr>
            </w:pPr>
            <w:r w:rsidRPr="00D05C22">
              <w:rPr>
                <w:rFonts w:cs="Arial"/>
                <w:sz w:val="22"/>
                <w:szCs w:val="22"/>
              </w:rPr>
              <w:t>Assess and act upon immediate risk of danger to substance users.</w:t>
            </w:r>
          </w:p>
        </w:tc>
        <w:tc>
          <w:tcPr>
            <w:tcW w:w="2520" w:type="dxa"/>
            <w:tcBorders>
              <w:top w:val="single" w:sz="4" w:space="0" w:color="auto"/>
              <w:left w:val="single" w:sz="4" w:space="0" w:color="auto"/>
              <w:bottom w:val="single" w:sz="4" w:space="0" w:color="auto"/>
              <w:right w:val="single" w:sz="4" w:space="0" w:color="auto"/>
            </w:tcBorders>
          </w:tcPr>
          <w:p w14:paraId="5938778A" w14:textId="77777777" w:rsidR="007A5E86" w:rsidRPr="00D05C22" w:rsidRDefault="007A5E86">
            <w:pPr>
              <w:rPr>
                <w:rFonts w:cs="Arial"/>
                <w:sz w:val="22"/>
                <w:szCs w:val="22"/>
              </w:rPr>
            </w:pPr>
            <w:r w:rsidRPr="00D05C22">
              <w:rPr>
                <w:rFonts w:cs="Arial"/>
                <w:sz w:val="22"/>
                <w:szCs w:val="22"/>
              </w:rPr>
              <w:t>AB5</w:t>
            </w:r>
          </w:p>
        </w:tc>
      </w:tr>
      <w:tr w:rsidR="007A5E86" w:rsidRPr="00D05C22" w14:paraId="19B98743"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627F792A" w14:textId="77777777" w:rsidR="007A5E86" w:rsidRPr="00D05C22" w:rsidRDefault="007A5E86">
            <w:pPr>
              <w:rPr>
                <w:rFonts w:cs="Arial"/>
                <w:sz w:val="22"/>
                <w:szCs w:val="22"/>
              </w:rPr>
            </w:pPr>
            <w:r w:rsidRPr="00D05C22">
              <w:rPr>
                <w:rFonts w:cs="Arial"/>
                <w:sz w:val="22"/>
                <w:szCs w:val="22"/>
              </w:rPr>
              <w:t>Able to carry out comprehensive substance misuse assessment / or carry out assessment to identify and prioritise needs.</w:t>
            </w:r>
          </w:p>
        </w:tc>
        <w:tc>
          <w:tcPr>
            <w:tcW w:w="2520" w:type="dxa"/>
            <w:tcBorders>
              <w:top w:val="single" w:sz="4" w:space="0" w:color="auto"/>
              <w:left w:val="single" w:sz="4" w:space="0" w:color="auto"/>
              <w:bottom w:val="single" w:sz="4" w:space="0" w:color="auto"/>
              <w:right w:val="single" w:sz="4" w:space="0" w:color="auto"/>
            </w:tcBorders>
          </w:tcPr>
          <w:p w14:paraId="4AA12905" w14:textId="77777777" w:rsidR="007A5E86" w:rsidRPr="00D05C22" w:rsidRDefault="007A5E86">
            <w:pPr>
              <w:rPr>
                <w:rFonts w:cs="Arial"/>
                <w:sz w:val="22"/>
                <w:szCs w:val="22"/>
              </w:rPr>
            </w:pPr>
            <w:r w:rsidRPr="00D05C22">
              <w:rPr>
                <w:rFonts w:cs="Arial"/>
                <w:sz w:val="22"/>
                <w:szCs w:val="22"/>
              </w:rPr>
              <w:t>AF3 / AF2</w:t>
            </w:r>
          </w:p>
        </w:tc>
      </w:tr>
      <w:tr w:rsidR="00217495" w:rsidRPr="00D05C22" w14:paraId="23360AF7"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15041565" w14:textId="77777777" w:rsidR="00217495" w:rsidRPr="00D05C22" w:rsidRDefault="00217495">
            <w:pPr>
              <w:rPr>
                <w:rFonts w:cs="Arial"/>
                <w:sz w:val="22"/>
                <w:szCs w:val="22"/>
              </w:rPr>
            </w:pPr>
            <w:r w:rsidRPr="00D05C22">
              <w:rPr>
                <w:rFonts w:cs="Arial"/>
                <w:sz w:val="22"/>
                <w:szCs w:val="22"/>
              </w:rPr>
              <w:t>Support and challenge workers on specific areas of their practice</w:t>
            </w:r>
            <w:r w:rsidR="009E2C8D" w:rsidRPr="00D05C22">
              <w:rPr>
                <w:rFonts w:cs="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16CC9119" w14:textId="77777777" w:rsidR="00217495" w:rsidRPr="00D05C22" w:rsidRDefault="00217495">
            <w:pPr>
              <w:rPr>
                <w:rFonts w:cs="Arial"/>
                <w:sz w:val="22"/>
                <w:szCs w:val="22"/>
              </w:rPr>
            </w:pPr>
            <w:r w:rsidRPr="00D05C22">
              <w:rPr>
                <w:rFonts w:cs="Arial"/>
                <w:sz w:val="22"/>
                <w:szCs w:val="22"/>
              </w:rPr>
              <w:t>AC4</w:t>
            </w:r>
          </w:p>
        </w:tc>
      </w:tr>
      <w:tr w:rsidR="007A5E86" w:rsidRPr="00D05C22" w14:paraId="495C210C"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49F0132D" w14:textId="77777777" w:rsidR="007A5E86" w:rsidRPr="00D05C22" w:rsidRDefault="007A5E86">
            <w:pPr>
              <w:rPr>
                <w:rFonts w:cs="Arial"/>
                <w:sz w:val="22"/>
                <w:szCs w:val="22"/>
              </w:rPr>
            </w:pPr>
            <w:r w:rsidRPr="00D05C22">
              <w:rPr>
                <w:rFonts w:cs="Arial"/>
                <w:sz w:val="22"/>
                <w:szCs w:val="22"/>
              </w:rPr>
              <w:t>Promote effective communication for and about individuals.</w:t>
            </w:r>
          </w:p>
        </w:tc>
        <w:tc>
          <w:tcPr>
            <w:tcW w:w="2520" w:type="dxa"/>
            <w:tcBorders>
              <w:top w:val="single" w:sz="4" w:space="0" w:color="auto"/>
              <w:left w:val="single" w:sz="4" w:space="0" w:color="auto"/>
              <w:bottom w:val="single" w:sz="4" w:space="0" w:color="auto"/>
              <w:right w:val="single" w:sz="4" w:space="0" w:color="auto"/>
            </w:tcBorders>
          </w:tcPr>
          <w:p w14:paraId="3E99C87A" w14:textId="77777777" w:rsidR="007A5E86" w:rsidRPr="00D05C22" w:rsidRDefault="007A5E86">
            <w:pPr>
              <w:rPr>
                <w:rFonts w:cs="Arial"/>
                <w:sz w:val="22"/>
                <w:szCs w:val="22"/>
              </w:rPr>
            </w:pPr>
            <w:r w:rsidRPr="00D05C22">
              <w:rPr>
                <w:rFonts w:cs="Arial"/>
                <w:sz w:val="22"/>
                <w:szCs w:val="22"/>
              </w:rPr>
              <w:t>HSC31</w:t>
            </w:r>
          </w:p>
        </w:tc>
      </w:tr>
      <w:tr w:rsidR="007A5E86" w:rsidRPr="00D05C22" w14:paraId="52EAD5CA"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2F14AEE3" w14:textId="01A9E33F" w:rsidR="007A5E86" w:rsidRPr="00D05C22" w:rsidRDefault="007A5E86">
            <w:pPr>
              <w:rPr>
                <w:rFonts w:cs="Arial"/>
                <w:sz w:val="22"/>
                <w:szCs w:val="22"/>
              </w:rPr>
            </w:pPr>
            <w:r w:rsidRPr="7E74EEB8">
              <w:rPr>
                <w:rFonts w:cs="Arial"/>
                <w:sz w:val="22"/>
                <w:szCs w:val="22"/>
              </w:rPr>
              <w:t xml:space="preserve">Promote, monitor and maintain health, </w:t>
            </w:r>
            <w:r w:rsidR="2336C4C2" w:rsidRPr="7E74EEB8">
              <w:rPr>
                <w:rFonts w:cs="Arial"/>
                <w:sz w:val="22"/>
                <w:szCs w:val="22"/>
              </w:rPr>
              <w:t>safety,</w:t>
            </w:r>
            <w:r w:rsidRPr="7E74EEB8">
              <w:rPr>
                <w:rFonts w:cs="Arial"/>
                <w:sz w:val="22"/>
                <w:szCs w:val="22"/>
              </w:rPr>
              <w:t xml:space="preserve"> and security in the </w:t>
            </w:r>
            <w:r w:rsidR="1C8094B7" w:rsidRPr="7E74EEB8">
              <w:rPr>
                <w:rFonts w:cs="Arial"/>
                <w:sz w:val="22"/>
                <w:szCs w:val="22"/>
              </w:rPr>
              <w:t>workplace</w:t>
            </w:r>
            <w:r w:rsidRPr="7E74EEB8">
              <w:rPr>
                <w:rFonts w:cs="Arial"/>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tcPr>
          <w:p w14:paraId="3EA22017" w14:textId="77777777" w:rsidR="007A5E86" w:rsidRPr="00D05C22" w:rsidRDefault="007A5E86">
            <w:pPr>
              <w:rPr>
                <w:rFonts w:cs="Arial"/>
                <w:sz w:val="22"/>
                <w:szCs w:val="22"/>
              </w:rPr>
            </w:pPr>
            <w:r w:rsidRPr="00D05C22">
              <w:rPr>
                <w:rFonts w:cs="Arial"/>
                <w:sz w:val="22"/>
                <w:szCs w:val="22"/>
              </w:rPr>
              <w:t>HSC32</w:t>
            </w:r>
          </w:p>
        </w:tc>
      </w:tr>
      <w:tr w:rsidR="007A5E86" w:rsidRPr="00D05C22" w14:paraId="75DD629B"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6B4EEF56" w14:textId="77777777" w:rsidR="007A5E86" w:rsidRPr="00D05C22" w:rsidRDefault="007A5E86">
            <w:pPr>
              <w:rPr>
                <w:rFonts w:cs="Arial"/>
                <w:sz w:val="22"/>
                <w:szCs w:val="22"/>
              </w:rPr>
            </w:pPr>
            <w:r w:rsidRPr="00D05C22">
              <w:rPr>
                <w:rFonts w:cs="Arial"/>
                <w:sz w:val="22"/>
                <w:szCs w:val="22"/>
              </w:rPr>
              <w:t>Reflect and develop your own practice.</w:t>
            </w:r>
          </w:p>
        </w:tc>
        <w:tc>
          <w:tcPr>
            <w:tcW w:w="2520" w:type="dxa"/>
            <w:tcBorders>
              <w:top w:val="single" w:sz="4" w:space="0" w:color="auto"/>
              <w:left w:val="single" w:sz="4" w:space="0" w:color="auto"/>
              <w:bottom w:val="single" w:sz="4" w:space="0" w:color="auto"/>
              <w:right w:val="single" w:sz="4" w:space="0" w:color="auto"/>
            </w:tcBorders>
          </w:tcPr>
          <w:p w14:paraId="5FBC12EC" w14:textId="77777777" w:rsidR="007A5E86" w:rsidRPr="00D05C22" w:rsidRDefault="007A5E86">
            <w:pPr>
              <w:rPr>
                <w:rFonts w:cs="Arial"/>
                <w:sz w:val="22"/>
                <w:szCs w:val="22"/>
              </w:rPr>
            </w:pPr>
            <w:r w:rsidRPr="00D05C22">
              <w:rPr>
                <w:rFonts w:cs="Arial"/>
                <w:sz w:val="22"/>
                <w:szCs w:val="22"/>
              </w:rPr>
              <w:t>HSC33</w:t>
            </w:r>
          </w:p>
        </w:tc>
      </w:tr>
      <w:tr w:rsidR="007A5E86" w:rsidRPr="00D05C22" w14:paraId="2F7AFC3A"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205C7713" w14:textId="4E7AFF2D" w:rsidR="007A5E86" w:rsidRPr="00D05C22" w:rsidRDefault="007A5E86">
            <w:pPr>
              <w:rPr>
                <w:rFonts w:cs="Arial"/>
                <w:sz w:val="22"/>
                <w:szCs w:val="22"/>
              </w:rPr>
            </w:pPr>
            <w:r w:rsidRPr="7E74EEB8">
              <w:rPr>
                <w:rFonts w:cs="Arial"/>
                <w:sz w:val="22"/>
                <w:szCs w:val="22"/>
              </w:rPr>
              <w:t xml:space="preserve">Promote choice, </w:t>
            </w:r>
            <w:r w:rsidR="0461A85F" w:rsidRPr="7E74EEB8">
              <w:rPr>
                <w:rFonts w:cs="Arial"/>
                <w:sz w:val="22"/>
                <w:szCs w:val="22"/>
              </w:rPr>
              <w:t>well-being,</w:t>
            </w:r>
            <w:r w:rsidRPr="7E74EEB8">
              <w:rPr>
                <w:rFonts w:cs="Arial"/>
                <w:sz w:val="22"/>
                <w:szCs w:val="22"/>
              </w:rPr>
              <w:t xml:space="preserve"> and the protection of all individuals.</w:t>
            </w:r>
          </w:p>
        </w:tc>
        <w:tc>
          <w:tcPr>
            <w:tcW w:w="2520" w:type="dxa"/>
            <w:tcBorders>
              <w:top w:val="single" w:sz="4" w:space="0" w:color="auto"/>
              <w:left w:val="single" w:sz="4" w:space="0" w:color="auto"/>
              <w:bottom w:val="single" w:sz="4" w:space="0" w:color="auto"/>
              <w:right w:val="single" w:sz="4" w:space="0" w:color="auto"/>
            </w:tcBorders>
          </w:tcPr>
          <w:p w14:paraId="1F951CCB" w14:textId="77777777" w:rsidR="007A5E86" w:rsidRPr="00D05C22" w:rsidRDefault="007A5E86">
            <w:pPr>
              <w:rPr>
                <w:rFonts w:cs="Arial"/>
                <w:sz w:val="22"/>
                <w:szCs w:val="22"/>
              </w:rPr>
            </w:pPr>
            <w:r w:rsidRPr="00D05C22">
              <w:rPr>
                <w:rFonts w:cs="Arial"/>
                <w:sz w:val="22"/>
                <w:szCs w:val="22"/>
              </w:rPr>
              <w:t>HSC34</w:t>
            </w:r>
          </w:p>
        </w:tc>
      </w:tr>
      <w:tr w:rsidR="007A5E86" w:rsidRPr="00D05C22" w14:paraId="696EE066"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7698A3FB" w14:textId="77777777" w:rsidR="007A5E86" w:rsidRPr="00D05C22" w:rsidRDefault="007A5E86">
            <w:pPr>
              <w:rPr>
                <w:rFonts w:cs="Arial"/>
                <w:sz w:val="22"/>
                <w:szCs w:val="22"/>
              </w:rPr>
            </w:pPr>
            <w:r w:rsidRPr="00D05C22">
              <w:rPr>
                <w:rFonts w:cs="Arial"/>
                <w:sz w:val="22"/>
                <w:szCs w:val="22"/>
              </w:rPr>
              <w:t>Relate to, and interact with, individuals.</w:t>
            </w:r>
          </w:p>
        </w:tc>
        <w:tc>
          <w:tcPr>
            <w:tcW w:w="2520" w:type="dxa"/>
            <w:tcBorders>
              <w:top w:val="single" w:sz="4" w:space="0" w:color="auto"/>
              <w:left w:val="single" w:sz="4" w:space="0" w:color="auto"/>
              <w:bottom w:val="single" w:sz="4" w:space="0" w:color="auto"/>
              <w:right w:val="single" w:sz="4" w:space="0" w:color="auto"/>
            </w:tcBorders>
          </w:tcPr>
          <w:p w14:paraId="57626DEE" w14:textId="77777777" w:rsidR="007A5E86" w:rsidRPr="00D05C22" w:rsidRDefault="007A5E86">
            <w:pPr>
              <w:rPr>
                <w:rFonts w:cs="Arial"/>
                <w:sz w:val="22"/>
                <w:szCs w:val="22"/>
              </w:rPr>
            </w:pPr>
            <w:r w:rsidRPr="00D05C22">
              <w:rPr>
                <w:rFonts w:cs="Arial"/>
                <w:sz w:val="22"/>
                <w:szCs w:val="22"/>
              </w:rPr>
              <w:t>HSC3122</w:t>
            </w:r>
          </w:p>
        </w:tc>
      </w:tr>
      <w:tr w:rsidR="007A5E86" w:rsidRPr="00D05C22" w14:paraId="4E532EA1"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6A4D1982" w14:textId="77777777" w:rsidR="007A5E86" w:rsidRPr="00D05C22" w:rsidRDefault="007A5E86">
            <w:pPr>
              <w:rPr>
                <w:rFonts w:cs="Arial"/>
                <w:sz w:val="22"/>
                <w:szCs w:val="22"/>
              </w:rPr>
            </w:pPr>
            <w:r w:rsidRPr="00D05C22">
              <w:rPr>
                <w:rFonts w:cs="Arial"/>
                <w:sz w:val="22"/>
                <w:szCs w:val="22"/>
              </w:rPr>
              <w:t>Promote the equality and diversity, rights and responsibilities of individuals, empowering individuals to meet own goals.</w:t>
            </w:r>
          </w:p>
        </w:tc>
        <w:tc>
          <w:tcPr>
            <w:tcW w:w="2520" w:type="dxa"/>
            <w:tcBorders>
              <w:top w:val="single" w:sz="4" w:space="0" w:color="auto"/>
              <w:left w:val="single" w:sz="4" w:space="0" w:color="auto"/>
              <w:bottom w:val="single" w:sz="4" w:space="0" w:color="auto"/>
              <w:right w:val="single" w:sz="4" w:space="0" w:color="auto"/>
            </w:tcBorders>
          </w:tcPr>
          <w:p w14:paraId="58D5B8C5" w14:textId="77777777" w:rsidR="007A5E86" w:rsidRPr="00D05C22" w:rsidRDefault="007A5E86">
            <w:pPr>
              <w:rPr>
                <w:rFonts w:cs="Arial"/>
                <w:sz w:val="22"/>
                <w:szCs w:val="22"/>
              </w:rPr>
            </w:pPr>
            <w:r w:rsidRPr="00D05C22">
              <w:rPr>
                <w:rFonts w:cs="Arial"/>
                <w:sz w:val="22"/>
                <w:szCs w:val="22"/>
              </w:rPr>
              <w:t>HSC3111</w:t>
            </w:r>
          </w:p>
        </w:tc>
      </w:tr>
      <w:tr w:rsidR="007A5E86" w:rsidRPr="00D05C22" w14:paraId="6688BD7E"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45FB2F17" w14:textId="77777777" w:rsidR="007A5E86" w:rsidRPr="00D05C22" w:rsidRDefault="007A5E86">
            <w:pPr>
              <w:rPr>
                <w:rFonts w:cs="Arial"/>
                <w:sz w:val="22"/>
                <w:szCs w:val="22"/>
              </w:rPr>
            </w:pPr>
            <w:r w:rsidRPr="00D05C22">
              <w:rPr>
                <w:rFonts w:cs="Arial"/>
                <w:sz w:val="22"/>
                <w:szCs w:val="22"/>
              </w:rPr>
              <w:t>Assure your organisation delivers quality services</w:t>
            </w:r>
            <w:r w:rsidR="009E2C8D" w:rsidRPr="00D05C22">
              <w:rPr>
                <w:rFonts w:cs="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0155003A" w14:textId="77777777" w:rsidR="007A5E86" w:rsidRPr="00D05C22" w:rsidRDefault="007A5E86">
            <w:pPr>
              <w:rPr>
                <w:rFonts w:cs="Arial"/>
                <w:sz w:val="22"/>
                <w:szCs w:val="22"/>
              </w:rPr>
            </w:pPr>
            <w:r w:rsidRPr="00D05C22">
              <w:rPr>
                <w:rFonts w:cs="Arial"/>
                <w:sz w:val="22"/>
                <w:szCs w:val="22"/>
              </w:rPr>
              <w:t>BC4</w:t>
            </w:r>
          </w:p>
        </w:tc>
      </w:tr>
      <w:tr w:rsidR="007A5E86" w:rsidRPr="00D05C22" w14:paraId="1141FC45"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6BEAFE70" w14:textId="21CA59F1" w:rsidR="007A5E86" w:rsidRPr="00D05C22" w:rsidRDefault="007A5E86">
            <w:pPr>
              <w:rPr>
                <w:rFonts w:cs="Arial"/>
                <w:sz w:val="22"/>
                <w:szCs w:val="22"/>
              </w:rPr>
            </w:pPr>
            <w:r w:rsidRPr="7E74EEB8">
              <w:rPr>
                <w:rFonts w:cs="Arial"/>
                <w:sz w:val="22"/>
                <w:szCs w:val="22"/>
              </w:rPr>
              <w:t xml:space="preserve">Ensure compliance with legal, regulatory, </w:t>
            </w:r>
            <w:r w:rsidR="2FC8A1B8" w:rsidRPr="7E74EEB8">
              <w:rPr>
                <w:rFonts w:cs="Arial"/>
                <w:sz w:val="22"/>
                <w:szCs w:val="22"/>
              </w:rPr>
              <w:t>ethical,</w:t>
            </w:r>
            <w:r w:rsidRPr="7E74EEB8">
              <w:rPr>
                <w:rFonts w:cs="Arial"/>
                <w:sz w:val="22"/>
                <w:szCs w:val="22"/>
              </w:rPr>
              <w:t xml:space="preserve"> and social requirements</w:t>
            </w:r>
            <w:r w:rsidR="1AB1681D" w:rsidRPr="7E74EEB8">
              <w:rPr>
                <w:rFonts w:cs="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77FAD9EF" w14:textId="77777777" w:rsidR="007A5E86" w:rsidRPr="00D05C22" w:rsidRDefault="007A5E86">
            <w:pPr>
              <w:rPr>
                <w:rFonts w:cs="Arial"/>
                <w:sz w:val="22"/>
                <w:szCs w:val="22"/>
              </w:rPr>
            </w:pPr>
            <w:r w:rsidRPr="00D05C22">
              <w:rPr>
                <w:rFonts w:cs="Arial"/>
                <w:sz w:val="22"/>
                <w:szCs w:val="22"/>
              </w:rPr>
              <w:t>M&amp;L B8</w:t>
            </w:r>
          </w:p>
        </w:tc>
      </w:tr>
      <w:tr w:rsidR="007A5E86" w:rsidRPr="00D05C22" w14:paraId="0B2F426A" w14:textId="77777777" w:rsidTr="7E74EEB8">
        <w:tc>
          <w:tcPr>
            <w:tcW w:w="7800" w:type="dxa"/>
            <w:gridSpan w:val="3"/>
            <w:tcBorders>
              <w:top w:val="single" w:sz="4" w:space="0" w:color="auto"/>
              <w:left w:val="single" w:sz="4" w:space="0" w:color="auto"/>
              <w:bottom w:val="single" w:sz="4" w:space="0" w:color="auto"/>
              <w:right w:val="single" w:sz="4" w:space="0" w:color="auto"/>
            </w:tcBorders>
          </w:tcPr>
          <w:p w14:paraId="6C4EFF1A" w14:textId="77777777" w:rsidR="007A5E86" w:rsidRPr="00D05C22" w:rsidRDefault="007A5E86">
            <w:pPr>
              <w:rPr>
                <w:rFonts w:cs="Arial"/>
                <w:sz w:val="22"/>
                <w:szCs w:val="22"/>
              </w:rPr>
            </w:pPr>
            <w:r w:rsidRPr="00D05C22">
              <w:rPr>
                <w:rFonts w:cs="Arial"/>
                <w:bCs/>
                <w:sz w:val="22"/>
                <w:szCs w:val="22"/>
              </w:rPr>
              <w:t>Providing learning opportunities for colleagues</w:t>
            </w:r>
            <w:r w:rsidR="009E2C8D" w:rsidRPr="00D05C22">
              <w:rPr>
                <w:rFonts w:cs="Arial"/>
                <w:bCs/>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2269E732" w14:textId="77777777" w:rsidR="007A5E86" w:rsidRPr="00D05C22" w:rsidRDefault="007A5E86">
            <w:pPr>
              <w:rPr>
                <w:rFonts w:cs="Arial"/>
                <w:sz w:val="22"/>
                <w:szCs w:val="22"/>
              </w:rPr>
            </w:pPr>
            <w:r w:rsidRPr="00D05C22">
              <w:rPr>
                <w:rFonts w:cs="Arial"/>
                <w:bCs/>
                <w:sz w:val="22"/>
                <w:szCs w:val="22"/>
              </w:rPr>
              <w:t xml:space="preserve">M&amp;L D7 </w:t>
            </w:r>
          </w:p>
        </w:tc>
      </w:tr>
      <w:tr w:rsidR="00746037" w:rsidRPr="00D05C22" w14:paraId="60BC926B" w14:textId="77777777" w:rsidTr="7E74EEB8">
        <w:trPr>
          <w:cantSplit/>
          <w:trHeight w:val="60"/>
        </w:trPr>
        <w:tc>
          <w:tcPr>
            <w:tcW w:w="480" w:type="dxa"/>
            <w:vMerge w:val="restart"/>
            <w:tcBorders>
              <w:top w:val="single" w:sz="4" w:space="0" w:color="auto"/>
              <w:left w:val="single" w:sz="4" w:space="0" w:color="auto"/>
              <w:bottom w:val="nil"/>
              <w:right w:val="single" w:sz="4" w:space="0" w:color="auto"/>
            </w:tcBorders>
            <w:shd w:val="clear" w:color="auto" w:fill="auto"/>
            <w:textDirection w:val="tbRl"/>
            <w:vAlign w:val="center"/>
          </w:tcPr>
          <w:p w14:paraId="2AD40A83" w14:textId="77777777" w:rsidR="00746037" w:rsidRPr="00D05C22" w:rsidRDefault="00746037" w:rsidP="00D05C22">
            <w:pPr>
              <w:jc w:val="center"/>
              <w:rPr>
                <w:rFonts w:cs="Arial"/>
                <w:b/>
                <w:sz w:val="22"/>
                <w:szCs w:val="22"/>
              </w:rPr>
            </w:pPr>
            <w:r w:rsidRPr="00D05C22">
              <w:rPr>
                <w:rFonts w:cs="Arial"/>
                <w:b/>
                <w:sz w:val="22"/>
                <w:szCs w:val="22"/>
              </w:rPr>
              <w:lastRenderedPageBreak/>
              <w:t>Responsibilities</w:t>
            </w:r>
          </w:p>
        </w:tc>
        <w:tc>
          <w:tcPr>
            <w:tcW w:w="2640" w:type="dxa"/>
            <w:tcBorders>
              <w:top w:val="single" w:sz="4" w:space="0" w:color="auto"/>
              <w:left w:val="single" w:sz="4" w:space="0" w:color="auto"/>
              <w:bottom w:val="single" w:sz="4" w:space="0" w:color="auto"/>
              <w:right w:val="single" w:sz="4" w:space="0" w:color="auto"/>
            </w:tcBorders>
          </w:tcPr>
          <w:p w14:paraId="62C6B543" w14:textId="77777777" w:rsidR="00746037" w:rsidRPr="00D05C22" w:rsidRDefault="00746037">
            <w:pPr>
              <w:rPr>
                <w:rFonts w:cs="Arial"/>
                <w:sz w:val="22"/>
                <w:szCs w:val="22"/>
              </w:rPr>
            </w:pPr>
            <w:r w:rsidRPr="00D05C22">
              <w:rPr>
                <w:rFonts w:cs="Arial"/>
                <w:sz w:val="22"/>
                <w:szCs w:val="22"/>
              </w:rPr>
              <w:t>Client Care</w:t>
            </w:r>
          </w:p>
        </w:tc>
        <w:tc>
          <w:tcPr>
            <w:tcW w:w="7200" w:type="dxa"/>
            <w:gridSpan w:val="2"/>
            <w:tcBorders>
              <w:top w:val="single" w:sz="4" w:space="0" w:color="auto"/>
              <w:left w:val="single" w:sz="4" w:space="0" w:color="auto"/>
              <w:bottom w:val="single" w:sz="4" w:space="0" w:color="auto"/>
              <w:right w:val="single" w:sz="4" w:space="0" w:color="auto"/>
            </w:tcBorders>
          </w:tcPr>
          <w:p w14:paraId="7F262826" w14:textId="77777777" w:rsidR="00746037" w:rsidRPr="00D05C22" w:rsidRDefault="00746037" w:rsidP="009937DB">
            <w:pPr>
              <w:rPr>
                <w:rFonts w:cs="Arial"/>
                <w:sz w:val="20"/>
                <w:szCs w:val="20"/>
              </w:rPr>
            </w:pPr>
            <w:r w:rsidRPr="00D05C22">
              <w:rPr>
                <w:rFonts w:cs="Arial"/>
                <w:color w:val="292526"/>
                <w:sz w:val="20"/>
                <w:szCs w:val="20"/>
                <w:lang w:val="en-US" w:eastAsia="en-US"/>
              </w:rPr>
              <w:t>The role holder will be responsible for completing an assessment of care needs and the development of suitable care</w:t>
            </w:r>
            <w:r w:rsidRPr="00D05C22">
              <w:rPr>
                <w:rFonts w:cs="Arial"/>
                <w:color w:val="292526"/>
                <w:sz w:val="20"/>
                <w:szCs w:val="20"/>
                <w:lang w:eastAsia="en-US"/>
              </w:rPr>
              <w:t xml:space="preserve"> programmes</w:t>
            </w:r>
            <w:r w:rsidRPr="00D05C22">
              <w:rPr>
                <w:rFonts w:cs="Arial"/>
                <w:color w:val="292526"/>
                <w:sz w:val="20"/>
                <w:szCs w:val="20"/>
                <w:lang w:val="en-US" w:eastAsia="en-US"/>
              </w:rPr>
              <w:t xml:space="preserve"> / packages; these will be implemented by the job</w:t>
            </w:r>
            <w:r w:rsidR="00D05C22">
              <w:rPr>
                <w:rFonts w:cs="Arial"/>
                <w:color w:val="292526"/>
                <w:sz w:val="20"/>
                <w:szCs w:val="20"/>
                <w:lang w:val="en-US" w:eastAsia="en-US"/>
              </w:rPr>
              <w:t xml:space="preserve"> </w:t>
            </w:r>
            <w:r w:rsidRPr="00D05C22">
              <w:rPr>
                <w:rFonts w:cs="Arial"/>
                <w:color w:val="292526"/>
                <w:sz w:val="20"/>
                <w:szCs w:val="20"/>
                <w:lang w:val="en-US" w:eastAsia="en-US"/>
              </w:rPr>
              <w:t>holder or by others. It includes giving professional advice to those who are the subject of the care</w:t>
            </w:r>
            <w:r w:rsidRPr="00D05C22">
              <w:rPr>
                <w:rFonts w:cs="Arial"/>
                <w:color w:val="292526"/>
                <w:sz w:val="20"/>
                <w:szCs w:val="20"/>
                <w:lang w:eastAsia="en-US"/>
              </w:rPr>
              <w:t xml:space="preserve"> programmes</w:t>
            </w:r>
            <w:r w:rsidRPr="00D05C22">
              <w:rPr>
                <w:rFonts w:cs="Arial"/>
                <w:color w:val="292526"/>
                <w:sz w:val="20"/>
                <w:szCs w:val="20"/>
                <w:lang w:val="en-US" w:eastAsia="en-US"/>
              </w:rPr>
              <w:t xml:space="preserve">/packages and offering a consultancy service to other professionals. The </w:t>
            </w:r>
            <w:r w:rsidR="009937DB">
              <w:rPr>
                <w:rFonts w:cs="Arial"/>
                <w:color w:val="292526"/>
                <w:sz w:val="20"/>
                <w:szCs w:val="20"/>
                <w:lang w:val="en-US" w:eastAsia="en-US"/>
              </w:rPr>
              <w:t>Team Leader</w:t>
            </w:r>
            <w:r w:rsidRPr="00D05C22">
              <w:rPr>
                <w:rFonts w:cs="Arial"/>
                <w:color w:val="292526"/>
                <w:sz w:val="20"/>
                <w:szCs w:val="20"/>
                <w:lang w:val="en-US" w:eastAsia="en-US"/>
              </w:rPr>
              <w:t xml:space="preserve"> is also re</w:t>
            </w:r>
            <w:r w:rsidR="009E2C8D" w:rsidRPr="00D05C22">
              <w:rPr>
                <w:rFonts w:cs="Arial"/>
                <w:color w:val="292526"/>
                <w:sz w:val="20"/>
                <w:szCs w:val="20"/>
                <w:lang w:val="en-US" w:eastAsia="en-US"/>
              </w:rPr>
              <w:t xml:space="preserve">sponsible for ensuring that </w:t>
            </w:r>
            <w:r w:rsidRPr="00D05C22">
              <w:rPr>
                <w:rFonts w:cs="Arial"/>
                <w:color w:val="292526"/>
                <w:sz w:val="20"/>
                <w:szCs w:val="20"/>
                <w:lang w:val="en-US" w:eastAsia="en-US"/>
              </w:rPr>
              <w:t>all team members are delivering an equitable service to the client group.</w:t>
            </w:r>
          </w:p>
        </w:tc>
      </w:tr>
      <w:tr w:rsidR="00746037" w:rsidRPr="00D05C22" w14:paraId="07122876" w14:textId="77777777" w:rsidTr="7E74EEB8">
        <w:trPr>
          <w:cantSplit/>
          <w:trHeight w:val="60"/>
        </w:trPr>
        <w:tc>
          <w:tcPr>
            <w:tcW w:w="480" w:type="dxa"/>
            <w:vMerge/>
            <w:vAlign w:val="center"/>
          </w:tcPr>
          <w:p w14:paraId="0D0B940D" w14:textId="77777777" w:rsidR="00746037" w:rsidRPr="00D05C22" w:rsidRDefault="00746037" w:rsidP="00D05C22">
            <w:pPr>
              <w:jc w:val="center"/>
              <w:rPr>
                <w:rFonts w:cs="Arial"/>
                <w:b/>
                <w:sz w:val="22"/>
                <w:szCs w:val="22"/>
              </w:rPr>
            </w:pPr>
          </w:p>
        </w:tc>
        <w:tc>
          <w:tcPr>
            <w:tcW w:w="2640" w:type="dxa"/>
            <w:tcBorders>
              <w:top w:val="single" w:sz="4" w:space="0" w:color="auto"/>
              <w:left w:val="single" w:sz="4" w:space="0" w:color="auto"/>
              <w:bottom w:val="single" w:sz="4" w:space="0" w:color="auto"/>
              <w:right w:val="single" w:sz="4" w:space="0" w:color="auto"/>
            </w:tcBorders>
          </w:tcPr>
          <w:p w14:paraId="0D944A76" w14:textId="77777777" w:rsidR="00746037" w:rsidRPr="00D05C22" w:rsidRDefault="00746037">
            <w:pPr>
              <w:rPr>
                <w:rFonts w:cs="Arial"/>
                <w:sz w:val="22"/>
                <w:szCs w:val="22"/>
              </w:rPr>
            </w:pPr>
            <w:r w:rsidRPr="00D05C22">
              <w:rPr>
                <w:rFonts w:cs="Arial"/>
                <w:sz w:val="22"/>
                <w:szCs w:val="22"/>
              </w:rPr>
              <w:t>Policy and service development</w:t>
            </w:r>
          </w:p>
        </w:tc>
        <w:tc>
          <w:tcPr>
            <w:tcW w:w="7200" w:type="dxa"/>
            <w:gridSpan w:val="2"/>
            <w:tcBorders>
              <w:top w:val="single" w:sz="4" w:space="0" w:color="auto"/>
              <w:left w:val="single" w:sz="4" w:space="0" w:color="auto"/>
              <w:bottom w:val="single" w:sz="4" w:space="0" w:color="auto"/>
              <w:right w:val="single" w:sz="4" w:space="0" w:color="auto"/>
            </w:tcBorders>
          </w:tcPr>
          <w:p w14:paraId="4D91E8EA" w14:textId="20EACA72" w:rsidR="00746037" w:rsidRPr="00D05C22" w:rsidRDefault="2149DB53" w:rsidP="00A5120A">
            <w:pPr>
              <w:rPr>
                <w:rFonts w:cs="Arial"/>
                <w:sz w:val="20"/>
                <w:szCs w:val="20"/>
              </w:rPr>
            </w:pPr>
            <w:r w:rsidRPr="7E74EEB8">
              <w:rPr>
                <w:rFonts w:cs="Arial"/>
                <w:color w:val="292526"/>
                <w:sz w:val="20"/>
                <w:szCs w:val="20"/>
                <w:lang w:val="en-US" w:eastAsia="en-US"/>
              </w:rPr>
              <w:t xml:space="preserve">The role holder will be </w:t>
            </w:r>
            <w:r w:rsidR="7CD46A86" w:rsidRPr="7E74EEB8">
              <w:rPr>
                <w:rFonts w:cs="Arial"/>
                <w:color w:val="292526"/>
                <w:sz w:val="20"/>
                <w:szCs w:val="20"/>
                <w:lang w:val="en-US" w:eastAsia="en-US"/>
              </w:rPr>
              <w:t>required</w:t>
            </w:r>
            <w:r w:rsidRPr="7E74EEB8">
              <w:rPr>
                <w:rFonts w:cs="Arial"/>
                <w:color w:val="292526"/>
                <w:sz w:val="20"/>
                <w:szCs w:val="20"/>
                <w:lang w:val="en-US" w:eastAsia="en-US"/>
              </w:rPr>
              <w:t xml:space="preserve"> to contribute to Policy and Service development and observe </w:t>
            </w:r>
            <w:r w:rsidR="038269F2" w:rsidRPr="7E74EEB8">
              <w:rPr>
                <w:rFonts w:cs="Arial"/>
                <w:color w:val="292526"/>
                <w:sz w:val="20"/>
                <w:szCs w:val="20"/>
                <w:lang w:val="en-US" w:eastAsia="en-US"/>
              </w:rPr>
              <w:t>their own</w:t>
            </w:r>
            <w:r w:rsidRPr="7E74EEB8">
              <w:rPr>
                <w:rFonts w:cs="Arial"/>
                <w:color w:val="292526"/>
                <w:sz w:val="20"/>
                <w:szCs w:val="20"/>
                <w:lang w:val="en-US" w:eastAsia="en-US"/>
              </w:rPr>
              <w:t xml:space="preserve"> duty of care to all health and safety policies and procedures.</w:t>
            </w:r>
          </w:p>
        </w:tc>
      </w:tr>
      <w:tr w:rsidR="00746037" w:rsidRPr="00D05C22" w14:paraId="2D49FE32" w14:textId="77777777" w:rsidTr="7E74EEB8">
        <w:trPr>
          <w:cantSplit/>
          <w:trHeight w:val="60"/>
        </w:trPr>
        <w:tc>
          <w:tcPr>
            <w:tcW w:w="480" w:type="dxa"/>
            <w:vMerge/>
            <w:vAlign w:val="center"/>
          </w:tcPr>
          <w:p w14:paraId="0E27B00A" w14:textId="77777777" w:rsidR="00746037" w:rsidRPr="00D05C22" w:rsidRDefault="00746037" w:rsidP="00D05C22">
            <w:pPr>
              <w:jc w:val="center"/>
              <w:rPr>
                <w:rFonts w:eastAsia="Arial Unicode MS" w:cs="Arial"/>
                <w:b/>
                <w:bCs/>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tcPr>
          <w:p w14:paraId="1B0E9B0A" w14:textId="77777777" w:rsidR="00746037" w:rsidRPr="00D05C22" w:rsidRDefault="00746037">
            <w:pPr>
              <w:rPr>
                <w:rFonts w:cs="Arial"/>
                <w:sz w:val="22"/>
                <w:szCs w:val="22"/>
              </w:rPr>
            </w:pPr>
            <w:r w:rsidRPr="00D05C22">
              <w:rPr>
                <w:rFonts w:cs="Arial"/>
                <w:sz w:val="22"/>
                <w:szCs w:val="22"/>
              </w:rPr>
              <w:t>Financial and Physical</w:t>
            </w:r>
          </w:p>
        </w:tc>
        <w:tc>
          <w:tcPr>
            <w:tcW w:w="7200" w:type="dxa"/>
            <w:gridSpan w:val="2"/>
            <w:tcBorders>
              <w:top w:val="single" w:sz="4" w:space="0" w:color="auto"/>
              <w:left w:val="single" w:sz="4" w:space="0" w:color="auto"/>
              <w:bottom w:val="single" w:sz="4" w:space="0" w:color="auto"/>
              <w:right w:val="single" w:sz="4" w:space="0" w:color="auto"/>
            </w:tcBorders>
          </w:tcPr>
          <w:p w14:paraId="3FBB97FF" w14:textId="7BC34F74" w:rsidR="00746037" w:rsidRPr="00D05C22" w:rsidRDefault="2149DB53">
            <w:pPr>
              <w:rPr>
                <w:rFonts w:cs="Arial"/>
                <w:sz w:val="20"/>
                <w:szCs w:val="20"/>
              </w:rPr>
            </w:pPr>
            <w:r w:rsidRPr="7E74EEB8">
              <w:rPr>
                <w:rFonts w:cs="Arial"/>
                <w:color w:val="292526"/>
                <w:sz w:val="20"/>
                <w:szCs w:val="20"/>
                <w:lang w:val="en-US" w:eastAsia="en-US"/>
              </w:rPr>
              <w:t xml:space="preserve">The role holder will be responsible for ensuring that all personal expenditure </w:t>
            </w:r>
            <w:r w:rsidR="0258FD1F" w:rsidRPr="7E74EEB8">
              <w:rPr>
                <w:rFonts w:cs="Arial"/>
                <w:color w:val="292526"/>
                <w:sz w:val="20"/>
                <w:szCs w:val="20"/>
                <w:lang w:val="en-US" w:eastAsia="en-US"/>
              </w:rPr>
              <w:t>is in</w:t>
            </w:r>
            <w:r w:rsidRPr="7E74EEB8">
              <w:rPr>
                <w:rFonts w:cs="Arial"/>
                <w:color w:val="292526"/>
                <w:sz w:val="20"/>
                <w:szCs w:val="20"/>
                <w:lang w:val="en-US" w:eastAsia="en-US"/>
              </w:rPr>
              <w:t xml:space="preserve"> line with the </w:t>
            </w:r>
            <w:proofErr w:type="spellStart"/>
            <w:r w:rsidRPr="7E74EEB8">
              <w:rPr>
                <w:rFonts w:cs="Arial"/>
                <w:color w:val="292526"/>
                <w:sz w:val="20"/>
                <w:szCs w:val="20"/>
                <w:lang w:val="en-US" w:eastAsia="en-US"/>
              </w:rPr>
              <w:t>organisational</w:t>
            </w:r>
            <w:proofErr w:type="spellEnd"/>
            <w:r w:rsidRPr="7E74EEB8">
              <w:rPr>
                <w:rFonts w:cs="Arial"/>
                <w:color w:val="292526"/>
                <w:sz w:val="20"/>
                <w:szCs w:val="20"/>
                <w:lang w:val="en-US" w:eastAsia="en-US"/>
              </w:rPr>
              <w:t xml:space="preserve"> finance and resourcing policies and observe </w:t>
            </w:r>
            <w:r w:rsidR="1AB1681D" w:rsidRPr="7E74EEB8">
              <w:rPr>
                <w:rFonts w:cs="Arial"/>
                <w:color w:val="292526"/>
                <w:sz w:val="20"/>
                <w:szCs w:val="20"/>
                <w:lang w:val="en-US" w:eastAsia="en-US"/>
              </w:rPr>
              <w:t>t</w:t>
            </w:r>
            <w:r w:rsidRPr="7E74EEB8">
              <w:rPr>
                <w:rFonts w:cs="Arial"/>
                <w:color w:val="292526"/>
                <w:sz w:val="20"/>
                <w:szCs w:val="20"/>
                <w:lang w:val="en-US" w:eastAsia="en-US"/>
              </w:rPr>
              <w:t xml:space="preserve">heir own personal duty of care in relation to equipment and resources used </w:t>
            </w:r>
            <w:r w:rsidRPr="7E74EEB8">
              <w:rPr>
                <w:rFonts w:cs="Arial"/>
                <w:color w:val="292526"/>
                <w:sz w:val="20"/>
                <w:szCs w:val="20"/>
                <w:lang w:eastAsia="en-US"/>
              </w:rPr>
              <w:t>in course of work.</w:t>
            </w:r>
          </w:p>
        </w:tc>
      </w:tr>
      <w:tr w:rsidR="00746037" w:rsidRPr="00D05C22" w14:paraId="24ED5D92" w14:textId="77777777" w:rsidTr="7E74EEB8">
        <w:trPr>
          <w:cantSplit/>
          <w:trHeight w:val="60"/>
        </w:trPr>
        <w:tc>
          <w:tcPr>
            <w:tcW w:w="480" w:type="dxa"/>
            <w:vMerge/>
            <w:vAlign w:val="center"/>
          </w:tcPr>
          <w:p w14:paraId="60061E4C" w14:textId="77777777" w:rsidR="00746037" w:rsidRPr="00D05C22" w:rsidRDefault="00746037" w:rsidP="00D05C22">
            <w:pPr>
              <w:jc w:val="center"/>
              <w:rPr>
                <w:rFonts w:eastAsia="Arial Unicode MS" w:cs="Arial"/>
                <w:b/>
                <w:bCs/>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tcPr>
          <w:p w14:paraId="15BF3C91" w14:textId="77777777" w:rsidR="00746037" w:rsidRPr="00D05C22" w:rsidRDefault="00746037">
            <w:pPr>
              <w:rPr>
                <w:rFonts w:cs="Arial"/>
                <w:sz w:val="22"/>
                <w:szCs w:val="22"/>
              </w:rPr>
            </w:pPr>
            <w:r w:rsidRPr="00D05C22">
              <w:rPr>
                <w:rFonts w:cs="Arial"/>
                <w:sz w:val="22"/>
                <w:szCs w:val="22"/>
              </w:rPr>
              <w:t>Staff/HR/Leadership and training</w:t>
            </w:r>
          </w:p>
        </w:tc>
        <w:tc>
          <w:tcPr>
            <w:tcW w:w="7200" w:type="dxa"/>
            <w:gridSpan w:val="2"/>
            <w:tcBorders>
              <w:top w:val="single" w:sz="4" w:space="0" w:color="auto"/>
              <w:left w:val="single" w:sz="4" w:space="0" w:color="auto"/>
              <w:bottom w:val="single" w:sz="4" w:space="0" w:color="auto"/>
              <w:right w:val="single" w:sz="4" w:space="0" w:color="auto"/>
            </w:tcBorders>
          </w:tcPr>
          <w:p w14:paraId="0C832A96" w14:textId="77777777" w:rsidR="00746037" w:rsidRPr="00D05C22" w:rsidRDefault="00746037">
            <w:pPr>
              <w:rPr>
                <w:rFonts w:cs="Arial"/>
                <w:sz w:val="20"/>
                <w:szCs w:val="20"/>
              </w:rPr>
            </w:pPr>
            <w:r w:rsidRPr="00D05C22">
              <w:rPr>
                <w:rFonts w:cs="Arial"/>
                <w:color w:val="292526"/>
                <w:sz w:val="20"/>
                <w:szCs w:val="20"/>
                <w:lang w:val="en-US" w:eastAsia="en-US"/>
              </w:rPr>
              <w:t>Responsible for day- to- day supervision and co-ordination of a small number of staff. This will include delivering training events to external customers and assessing individual competence. The role holder is also responsible for contributing to the management of occupational health and safety requirements</w:t>
            </w:r>
          </w:p>
        </w:tc>
      </w:tr>
      <w:tr w:rsidR="00746037" w:rsidRPr="00D05C22" w14:paraId="02909080" w14:textId="77777777" w:rsidTr="7E74EEB8">
        <w:trPr>
          <w:cantSplit/>
          <w:trHeight w:val="60"/>
        </w:trPr>
        <w:tc>
          <w:tcPr>
            <w:tcW w:w="480" w:type="dxa"/>
            <w:vMerge/>
            <w:vAlign w:val="center"/>
          </w:tcPr>
          <w:p w14:paraId="44EAFD9C" w14:textId="77777777" w:rsidR="00746037" w:rsidRPr="00D05C22" w:rsidRDefault="00746037" w:rsidP="00D05C22">
            <w:pPr>
              <w:jc w:val="center"/>
              <w:rPr>
                <w:rFonts w:eastAsia="Arial Unicode MS" w:cs="Arial"/>
                <w:b/>
                <w:bCs/>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tcPr>
          <w:p w14:paraId="46724AAF" w14:textId="77777777" w:rsidR="00746037" w:rsidRPr="00D05C22" w:rsidRDefault="00746037">
            <w:pPr>
              <w:rPr>
                <w:rFonts w:cs="Arial"/>
                <w:sz w:val="22"/>
                <w:szCs w:val="22"/>
              </w:rPr>
            </w:pPr>
            <w:r w:rsidRPr="00D05C22">
              <w:rPr>
                <w:rFonts w:cs="Arial"/>
                <w:sz w:val="22"/>
                <w:szCs w:val="22"/>
              </w:rPr>
              <w:t>Information Resources</w:t>
            </w:r>
          </w:p>
        </w:tc>
        <w:tc>
          <w:tcPr>
            <w:tcW w:w="7200" w:type="dxa"/>
            <w:gridSpan w:val="2"/>
            <w:tcBorders>
              <w:top w:val="single" w:sz="4" w:space="0" w:color="auto"/>
              <w:left w:val="single" w:sz="4" w:space="0" w:color="auto"/>
              <w:bottom w:val="single" w:sz="4" w:space="0" w:color="auto"/>
              <w:right w:val="single" w:sz="4" w:space="0" w:color="auto"/>
            </w:tcBorders>
          </w:tcPr>
          <w:p w14:paraId="78606F2B" w14:textId="77777777" w:rsidR="00746037" w:rsidRPr="00D05C22" w:rsidRDefault="00746037">
            <w:pPr>
              <w:rPr>
                <w:rFonts w:cs="Arial"/>
                <w:sz w:val="20"/>
                <w:szCs w:val="20"/>
              </w:rPr>
            </w:pPr>
            <w:r w:rsidRPr="00D05C22">
              <w:rPr>
                <w:rFonts w:cs="Arial"/>
                <w:color w:val="292526"/>
                <w:sz w:val="20"/>
                <w:szCs w:val="20"/>
                <w:lang w:val="en-US" w:eastAsia="en-US"/>
              </w:rPr>
              <w:t>The role holder is responsible for maintaining one or more information systems; the client management system ‘HALO’ is a significant role responsibility.</w:t>
            </w:r>
          </w:p>
        </w:tc>
      </w:tr>
      <w:tr w:rsidR="00746037" w:rsidRPr="00D05C22" w14:paraId="4DBE6527" w14:textId="77777777" w:rsidTr="7E74EEB8">
        <w:trPr>
          <w:cantSplit/>
          <w:trHeight w:val="60"/>
        </w:trPr>
        <w:tc>
          <w:tcPr>
            <w:tcW w:w="480" w:type="dxa"/>
            <w:vMerge/>
            <w:vAlign w:val="center"/>
          </w:tcPr>
          <w:p w14:paraId="4B94D5A5" w14:textId="77777777" w:rsidR="00746037" w:rsidRPr="00D05C22" w:rsidRDefault="00746037" w:rsidP="00D05C22">
            <w:pPr>
              <w:jc w:val="center"/>
              <w:rPr>
                <w:rFonts w:eastAsia="Arial Unicode MS" w:cs="Arial"/>
                <w:b/>
                <w:bCs/>
                <w:sz w:val="22"/>
                <w:szCs w:val="22"/>
                <w:lang w:eastAsia="en-US"/>
              </w:rPr>
            </w:pPr>
          </w:p>
        </w:tc>
        <w:tc>
          <w:tcPr>
            <w:tcW w:w="2640" w:type="dxa"/>
            <w:tcBorders>
              <w:top w:val="single" w:sz="4" w:space="0" w:color="auto"/>
              <w:left w:val="single" w:sz="4" w:space="0" w:color="auto"/>
              <w:bottom w:val="single" w:sz="4" w:space="0" w:color="auto"/>
              <w:right w:val="single" w:sz="4" w:space="0" w:color="auto"/>
            </w:tcBorders>
          </w:tcPr>
          <w:p w14:paraId="3EE584E0" w14:textId="77777777" w:rsidR="00746037" w:rsidRPr="00D05C22" w:rsidRDefault="00746037">
            <w:pPr>
              <w:rPr>
                <w:rFonts w:cs="Arial"/>
                <w:sz w:val="22"/>
                <w:szCs w:val="22"/>
              </w:rPr>
            </w:pPr>
            <w:r w:rsidRPr="00D05C22">
              <w:rPr>
                <w:rFonts w:cs="Arial"/>
                <w:sz w:val="22"/>
                <w:szCs w:val="22"/>
              </w:rPr>
              <w:t>Research &amp; development</w:t>
            </w:r>
          </w:p>
        </w:tc>
        <w:tc>
          <w:tcPr>
            <w:tcW w:w="7200" w:type="dxa"/>
            <w:gridSpan w:val="2"/>
            <w:tcBorders>
              <w:top w:val="single" w:sz="4" w:space="0" w:color="auto"/>
              <w:left w:val="single" w:sz="4" w:space="0" w:color="auto"/>
              <w:bottom w:val="single" w:sz="4" w:space="0" w:color="auto"/>
              <w:right w:val="single" w:sz="4" w:space="0" w:color="auto"/>
            </w:tcBorders>
          </w:tcPr>
          <w:p w14:paraId="243859E2" w14:textId="77777777" w:rsidR="00746037" w:rsidRPr="00D05C22" w:rsidRDefault="00746037" w:rsidP="00746037">
            <w:pPr>
              <w:rPr>
                <w:rFonts w:cs="Arial"/>
                <w:color w:val="292526"/>
                <w:sz w:val="20"/>
                <w:szCs w:val="20"/>
                <w:lang w:val="en-US" w:eastAsia="en-US"/>
              </w:rPr>
            </w:pPr>
            <w:r w:rsidRPr="00D05C22">
              <w:rPr>
                <w:rFonts w:cs="Arial"/>
                <w:color w:val="292526"/>
                <w:sz w:val="20"/>
                <w:szCs w:val="20"/>
                <w:lang w:val="en-US" w:eastAsia="en-US"/>
              </w:rPr>
              <w:t xml:space="preserve">The role holder will be required when requested to undertake surveys or audits, as necessary to their own work and </w:t>
            </w:r>
            <w:proofErr w:type="spellStart"/>
            <w:r w:rsidRPr="00D05C22">
              <w:rPr>
                <w:rFonts w:cs="Arial"/>
                <w:color w:val="292526"/>
                <w:sz w:val="20"/>
                <w:szCs w:val="20"/>
                <w:lang w:val="en-US" w:eastAsia="en-US"/>
              </w:rPr>
              <w:t>organisational</w:t>
            </w:r>
            <w:proofErr w:type="spellEnd"/>
            <w:r w:rsidRPr="00D05C22">
              <w:rPr>
                <w:rFonts w:cs="Arial"/>
                <w:color w:val="292526"/>
                <w:sz w:val="20"/>
                <w:szCs w:val="20"/>
                <w:lang w:val="en-US" w:eastAsia="en-US"/>
              </w:rPr>
              <w:t xml:space="preserve"> need.</w:t>
            </w:r>
          </w:p>
          <w:p w14:paraId="3DEEC669" w14:textId="77777777" w:rsidR="00746037" w:rsidRPr="00D05C22" w:rsidRDefault="00746037">
            <w:pPr>
              <w:rPr>
                <w:rFonts w:cs="Arial"/>
                <w:sz w:val="20"/>
                <w:szCs w:val="20"/>
              </w:rPr>
            </w:pPr>
          </w:p>
        </w:tc>
      </w:tr>
      <w:tr w:rsidR="00A5120A" w:rsidRPr="00D05C22" w14:paraId="2F8BE2EB" w14:textId="77777777" w:rsidTr="7E74EEB8">
        <w:trPr>
          <w:cantSplit/>
          <w:trHeight w:val="60"/>
        </w:trPr>
        <w:tc>
          <w:tcPr>
            <w:tcW w:w="480" w:type="dxa"/>
            <w:vMerge w:val="restart"/>
            <w:tcBorders>
              <w:top w:val="single" w:sz="4" w:space="0" w:color="auto"/>
              <w:left w:val="single" w:sz="4" w:space="0" w:color="auto"/>
              <w:bottom w:val="nil"/>
              <w:right w:val="single" w:sz="4" w:space="0" w:color="auto"/>
            </w:tcBorders>
            <w:shd w:val="clear" w:color="auto" w:fill="auto"/>
            <w:textDirection w:val="tbRl"/>
            <w:vAlign w:val="center"/>
          </w:tcPr>
          <w:p w14:paraId="67AC7CDD" w14:textId="77777777" w:rsidR="00A5120A" w:rsidRPr="00D05C22" w:rsidRDefault="00A5120A" w:rsidP="00D05C22">
            <w:pPr>
              <w:ind w:left="113" w:right="113"/>
              <w:jc w:val="center"/>
              <w:rPr>
                <w:rFonts w:eastAsia="Arial Unicode MS" w:cs="Arial"/>
                <w:b/>
                <w:bCs/>
                <w:sz w:val="22"/>
                <w:szCs w:val="22"/>
                <w:lang w:eastAsia="en-US"/>
              </w:rPr>
            </w:pPr>
            <w:r w:rsidRPr="00D05C22">
              <w:rPr>
                <w:rFonts w:eastAsia="Arial Unicode MS" w:cs="Arial"/>
                <w:b/>
                <w:bCs/>
                <w:sz w:val="22"/>
                <w:szCs w:val="22"/>
                <w:lang w:eastAsia="en-US"/>
              </w:rPr>
              <w:t>Other</w:t>
            </w:r>
          </w:p>
        </w:tc>
        <w:tc>
          <w:tcPr>
            <w:tcW w:w="2640" w:type="dxa"/>
            <w:tcBorders>
              <w:top w:val="single" w:sz="4" w:space="0" w:color="auto"/>
              <w:left w:val="single" w:sz="4" w:space="0" w:color="auto"/>
              <w:bottom w:val="single" w:sz="4" w:space="0" w:color="auto"/>
              <w:right w:val="single" w:sz="4" w:space="0" w:color="auto"/>
            </w:tcBorders>
          </w:tcPr>
          <w:p w14:paraId="6E3CB992" w14:textId="77777777" w:rsidR="00A5120A" w:rsidRPr="00D05C22" w:rsidRDefault="00A5120A">
            <w:pPr>
              <w:rPr>
                <w:rFonts w:cs="Arial"/>
                <w:sz w:val="22"/>
                <w:szCs w:val="22"/>
              </w:rPr>
            </w:pPr>
            <w:r w:rsidRPr="00D05C22">
              <w:rPr>
                <w:rFonts w:cs="Arial"/>
                <w:sz w:val="22"/>
                <w:szCs w:val="22"/>
              </w:rPr>
              <w:t>Freedom to Act</w:t>
            </w:r>
          </w:p>
        </w:tc>
        <w:tc>
          <w:tcPr>
            <w:tcW w:w="7200" w:type="dxa"/>
            <w:gridSpan w:val="2"/>
            <w:tcBorders>
              <w:top w:val="single" w:sz="4" w:space="0" w:color="auto"/>
              <w:left w:val="single" w:sz="4" w:space="0" w:color="auto"/>
              <w:bottom w:val="single" w:sz="4" w:space="0" w:color="auto"/>
              <w:right w:val="single" w:sz="4" w:space="0" w:color="auto"/>
            </w:tcBorders>
          </w:tcPr>
          <w:p w14:paraId="49FB468C" w14:textId="37080333" w:rsidR="00A5120A" w:rsidRPr="00D05C22" w:rsidRDefault="12A6EE7E">
            <w:pPr>
              <w:rPr>
                <w:rFonts w:cs="Arial"/>
                <w:color w:val="292526"/>
                <w:sz w:val="20"/>
                <w:szCs w:val="20"/>
                <w:lang w:val="en-US" w:eastAsia="en-US"/>
              </w:rPr>
            </w:pPr>
            <w:r w:rsidRPr="7E74EEB8">
              <w:rPr>
                <w:rFonts w:cs="Arial"/>
                <w:color w:val="292526"/>
                <w:sz w:val="20"/>
                <w:szCs w:val="20"/>
                <w:lang w:val="en-US" w:eastAsia="en-US"/>
              </w:rPr>
              <w:t xml:space="preserve">The role holder will be required to interpret and work within </w:t>
            </w:r>
            <w:proofErr w:type="spellStart"/>
            <w:r w:rsidRPr="7E74EEB8">
              <w:rPr>
                <w:rFonts w:cs="Arial"/>
                <w:color w:val="292526"/>
                <w:sz w:val="20"/>
                <w:szCs w:val="20"/>
                <w:lang w:val="en-US" w:eastAsia="en-US"/>
              </w:rPr>
              <w:t>organisational</w:t>
            </w:r>
            <w:proofErr w:type="spellEnd"/>
            <w:r w:rsidRPr="7E74EEB8">
              <w:rPr>
                <w:rFonts w:cs="Arial"/>
                <w:color w:val="292526"/>
                <w:sz w:val="20"/>
                <w:szCs w:val="20"/>
                <w:lang w:val="en-US" w:eastAsia="en-US"/>
              </w:rPr>
              <w:t xml:space="preserve"> and occupational guidelines and practices. All staff are required to maintain t</w:t>
            </w:r>
            <w:r w:rsidR="1AB1681D" w:rsidRPr="7E74EEB8">
              <w:rPr>
                <w:rFonts w:cs="Arial"/>
                <w:color w:val="292526"/>
                <w:sz w:val="20"/>
                <w:szCs w:val="20"/>
                <w:lang w:val="en-US" w:eastAsia="en-US"/>
              </w:rPr>
              <w:t>he standard laid out in the FDAP</w:t>
            </w:r>
            <w:r w:rsidRPr="7E74EEB8">
              <w:rPr>
                <w:rFonts w:cs="Arial"/>
                <w:color w:val="292526"/>
                <w:sz w:val="20"/>
                <w:szCs w:val="20"/>
                <w:lang w:val="en-US" w:eastAsia="en-US"/>
              </w:rPr>
              <w:t xml:space="preserve"> Code of Conduct, in addition to this the role holder is responsible for identifying and responding to situations or circumstances that compromise the quality of service or </w:t>
            </w:r>
            <w:r w:rsidR="61A916F6" w:rsidRPr="7E74EEB8">
              <w:rPr>
                <w:rFonts w:cs="Arial"/>
                <w:color w:val="292526"/>
                <w:sz w:val="20"/>
                <w:szCs w:val="20"/>
                <w:lang w:val="en-US" w:eastAsia="en-US"/>
              </w:rPr>
              <w:t>wellbeing</w:t>
            </w:r>
            <w:r w:rsidRPr="7E74EEB8">
              <w:rPr>
                <w:rFonts w:cs="Arial"/>
                <w:color w:val="292526"/>
                <w:sz w:val="20"/>
                <w:szCs w:val="20"/>
                <w:lang w:val="en-US" w:eastAsia="en-US"/>
              </w:rPr>
              <w:t xml:space="preserve"> of the employee.</w:t>
            </w:r>
          </w:p>
        </w:tc>
      </w:tr>
      <w:tr w:rsidR="00A5120A" w:rsidRPr="00D05C22" w14:paraId="1401A43C" w14:textId="77777777" w:rsidTr="7E74EEB8">
        <w:trPr>
          <w:cantSplit/>
          <w:trHeight w:val="60"/>
        </w:trPr>
        <w:tc>
          <w:tcPr>
            <w:tcW w:w="480" w:type="dxa"/>
            <w:vMerge/>
            <w:textDirection w:val="tbRl"/>
            <w:vAlign w:val="center"/>
          </w:tcPr>
          <w:p w14:paraId="3656B9AB" w14:textId="77777777" w:rsidR="00A5120A" w:rsidRPr="00D05C22" w:rsidRDefault="00A5120A" w:rsidP="00A5120A">
            <w:pPr>
              <w:ind w:left="113" w:right="113"/>
              <w:rPr>
                <w:rFonts w:eastAsia="Arial Unicode MS" w:cs="Arial"/>
                <w:b/>
                <w:bCs/>
                <w:sz w:val="20"/>
                <w:szCs w:val="20"/>
                <w:lang w:eastAsia="en-US"/>
              </w:rPr>
            </w:pPr>
          </w:p>
        </w:tc>
        <w:tc>
          <w:tcPr>
            <w:tcW w:w="2640" w:type="dxa"/>
            <w:tcBorders>
              <w:top w:val="single" w:sz="4" w:space="0" w:color="auto"/>
              <w:left w:val="single" w:sz="4" w:space="0" w:color="auto"/>
              <w:bottom w:val="single" w:sz="4" w:space="0" w:color="auto"/>
              <w:right w:val="single" w:sz="4" w:space="0" w:color="auto"/>
            </w:tcBorders>
          </w:tcPr>
          <w:p w14:paraId="0588D51D" w14:textId="77777777" w:rsidR="00A5120A" w:rsidRPr="00D05C22" w:rsidRDefault="00A5120A">
            <w:pPr>
              <w:rPr>
                <w:rFonts w:cs="Arial"/>
                <w:sz w:val="22"/>
                <w:szCs w:val="22"/>
              </w:rPr>
            </w:pPr>
            <w:r w:rsidRPr="00D05C22">
              <w:rPr>
                <w:rFonts w:cs="Arial"/>
                <w:sz w:val="22"/>
                <w:szCs w:val="22"/>
              </w:rPr>
              <w:t>Role Knowledge</w:t>
            </w:r>
          </w:p>
        </w:tc>
        <w:tc>
          <w:tcPr>
            <w:tcW w:w="7200" w:type="dxa"/>
            <w:gridSpan w:val="2"/>
            <w:tcBorders>
              <w:top w:val="single" w:sz="4" w:space="0" w:color="auto"/>
              <w:left w:val="single" w:sz="4" w:space="0" w:color="auto"/>
              <w:bottom w:val="single" w:sz="4" w:space="0" w:color="auto"/>
              <w:right w:val="single" w:sz="4" w:space="0" w:color="auto"/>
            </w:tcBorders>
          </w:tcPr>
          <w:p w14:paraId="5D1A9FA0" w14:textId="77777777" w:rsidR="00A5120A" w:rsidRPr="00D05C22" w:rsidRDefault="00A5120A" w:rsidP="009C1874">
            <w:pPr>
              <w:rPr>
                <w:rFonts w:cs="Arial"/>
                <w:color w:val="292526"/>
                <w:sz w:val="20"/>
                <w:szCs w:val="20"/>
                <w:lang w:val="en-US" w:eastAsia="en-US"/>
              </w:rPr>
            </w:pPr>
            <w:r w:rsidRPr="00D05C22">
              <w:rPr>
                <w:rFonts w:cs="Arial"/>
                <w:color w:val="292526"/>
                <w:sz w:val="20"/>
                <w:szCs w:val="20"/>
                <w:lang w:val="en-US" w:eastAsia="en-US"/>
              </w:rPr>
              <w:t xml:space="preserve">The role holder must be qualified to a minimum level 3 in health and social care or a similar discipline. Excellent knowledge of Models of Care and other National Treatment frameworks essential along with Specific knowledge of Drugs and Alcohol which would be underpinned by a </w:t>
            </w:r>
            <w:r w:rsidRPr="00D05C22">
              <w:rPr>
                <w:rFonts w:cs="Arial"/>
                <w:color w:val="292526"/>
                <w:sz w:val="20"/>
                <w:szCs w:val="20"/>
                <w:lang w:eastAsia="en-US"/>
              </w:rPr>
              <w:t>recognised</w:t>
            </w:r>
            <w:r w:rsidRPr="00D05C22">
              <w:rPr>
                <w:rFonts w:cs="Arial"/>
                <w:color w:val="292526"/>
                <w:sz w:val="20"/>
                <w:szCs w:val="20"/>
                <w:lang w:val="en-US" w:eastAsia="en-US"/>
              </w:rPr>
              <w:t xml:space="preserve"> qualification and underlying know</w:t>
            </w:r>
            <w:r w:rsidR="009C1874">
              <w:rPr>
                <w:rFonts w:cs="Arial"/>
                <w:color w:val="292526"/>
                <w:sz w:val="20"/>
                <w:szCs w:val="20"/>
                <w:lang w:val="en-US" w:eastAsia="en-US"/>
              </w:rPr>
              <w:t>ledge of MI and CBT principles</w:t>
            </w:r>
            <w:r w:rsidRPr="00D05C22">
              <w:rPr>
                <w:rFonts w:cs="Arial"/>
                <w:color w:val="292526"/>
                <w:sz w:val="20"/>
                <w:szCs w:val="20"/>
                <w:lang w:val="en-US" w:eastAsia="en-US"/>
              </w:rPr>
              <w:t>. Evidence of continual professional development in current practice.</w:t>
            </w:r>
          </w:p>
        </w:tc>
      </w:tr>
      <w:tr w:rsidR="00A5120A" w:rsidRPr="00D05C22" w14:paraId="33F6A4AA" w14:textId="77777777" w:rsidTr="7E74EEB8">
        <w:trPr>
          <w:cantSplit/>
          <w:trHeight w:val="60"/>
        </w:trPr>
        <w:tc>
          <w:tcPr>
            <w:tcW w:w="480" w:type="dxa"/>
            <w:vMerge/>
            <w:vAlign w:val="center"/>
          </w:tcPr>
          <w:p w14:paraId="45FB0818" w14:textId="77777777" w:rsidR="00A5120A" w:rsidRPr="00D05C22" w:rsidRDefault="00A5120A">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D979576" w14:textId="77777777" w:rsidR="00A5120A" w:rsidRPr="00D05C22" w:rsidRDefault="00A5120A">
            <w:pPr>
              <w:rPr>
                <w:rFonts w:cs="Arial"/>
                <w:sz w:val="22"/>
                <w:szCs w:val="22"/>
              </w:rPr>
            </w:pPr>
            <w:r w:rsidRPr="00D05C22">
              <w:rPr>
                <w:rFonts w:cs="Arial"/>
                <w:sz w:val="22"/>
                <w:szCs w:val="22"/>
              </w:rPr>
              <w:t>Analytical and Judgement skills</w:t>
            </w:r>
          </w:p>
        </w:tc>
        <w:tc>
          <w:tcPr>
            <w:tcW w:w="7200" w:type="dxa"/>
            <w:gridSpan w:val="2"/>
            <w:tcBorders>
              <w:top w:val="single" w:sz="4" w:space="0" w:color="auto"/>
              <w:left w:val="single" w:sz="4" w:space="0" w:color="auto"/>
              <w:bottom w:val="single" w:sz="4" w:space="0" w:color="auto"/>
              <w:right w:val="single" w:sz="4" w:space="0" w:color="auto"/>
            </w:tcBorders>
          </w:tcPr>
          <w:p w14:paraId="370C3788" w14:textId="657F54DB" w:rsidR="00A5120A" w:rsidRPr="00D05C22" w:rsidRDefault="12A6EE7E">
            <w:pPr>
              <w:rPr>
                <w:rFonts w:cs="Arial"/>
                <w:color w:val="292526"/>
                <w:sz w:val="20"/>
                <w:szCs w:val="20"/>
                <w:lang w:val="en-US" w:eastAsia="en-US"/>
              </w:rPr>
            </w:pPr>
            <w:r w:rsidRPr="7E74EEB8">
              <w:rPr>
                <w:rFonts w:cs="Arial"/>
                <w:color w:val="292526"/>
                <w:sz w:val="20"/>
                <w:szCs w:val="20"/>
                <w:lang w:val="en-US" w:eastAsia="en-US"/>
              </w:rPr>
              <w:t xml:space="preserve">The role holder will be required to interpret complex individual needs and identify an appropriate treatment pathway for each client that reflects their individual needs. </w:t>
            </w:r>
            <w:r w:rsidR="00D05C22" w:rsidRPr="7E74EEB8">
              <w:rPr>
                <w:rFonts w:cs="Arial"/>
                <w:color w:val="292526"/>
                <w:sz w:val="20"/>
                <w:szCs w:val="20"/>
                <w:lang w:eastAsia="en-US"/>
              </w:rPr>
              <w:t>Judgement</w:t>
            </w:r>
            <w:r w:rsidRPr="7E74EEB8">
              <w:rPr>
                <w:rFonts w:cs="Arial"/>
                <w:color w:val="292526"/>
                <w:sz w:val="20"/>
                <w:szCs w:val="20"/>
                <w:lang w:val="en-US" w:eastAsia="en-US"/>
              </w:rPr>
              <w:t xml:space="preserve"> will be required with regards to issues such as safeguarding children and adults. </w:t>
            </w:r>
            <w:bookmarkStart w:id="3" w:name="_Int_raPZTUvZ"/>
            <w:r w:rsidRPr="7E74EEB8">
              <w:rPr>
                <w:rFonts w:cs="Arial"/>
                <w:color w:val="292526"/>
                <w:sz w:val="20"/>
                <w:szCs w:val="20"/>
                <w:lang w:val="en-US" w:eastAsia="en-US"/>
              </w:rPr>
              <w:t xml:space="preserve">Individuals will also need to be able to interpret national occupational standards and assess </w:t>
            </w:r>
            <w:r w:rsidR="30C21A86" w:rsidRPr="7E74EEB8">
              <w:rPr>
                <w:rFonts w:cs="Arial"/>
                <w:color w:val="292526"/>
                <w:sz w:val="20"/>
                <w:szCs w:val="20"/>
                <w:lang w:val="en-US" w:eastAsia="en-US"/>
              </w:rPr>
              <w:t>their</w:t>
            </w:r>
            <w:r w:rsidRPr="7E74EEB8">
              <w:rPr>
                <w:rFonts w:cs="Arial"/>
                <w:color w:val="292526"/>
                <w:sz w:val="20"/>
                <w:szCs w:val="20"/>
                <w:lang w:val="en-US" w:eastAsia="en-US"/>
              </w:rPr>
              <w:t xml:space="preserve"> application in the workplace.</w:t>
            </w:r>
            <w:bookmarkEnd w:id="3"/>
          </w:p>
        </w:tc>
      </w:tr>
      <w:tr w:rsidR="00A5120A" w:rsidRPr="00D05C22" w14:paraId="2E912260" w14:textId="77777777" w:rsidTr="7E74EEB8">
        <w:trPr>
          <w:cantSplit/>
          <w:trHeight w:val="60"/>
        </w:trPr>
        <w:tc>
          <w:tcPr>
            <w:tcW w:w="480" w:type="dxa"/>
            <w:vMerge/>
            <w:vAlign w:val="center"/>
          </w:tcPr>
          <w:p w14:paraId="049F31CB" w14:textId="77777777" w:rsidR="00A5120A" w:rsidRPr="00D05C22" w:rsidRDefault="00A5120A">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752B632" w14:textId="77777777" w:rsidR="00A5120A" w:rsidRPr="00D05C22" w:rsidRDefault="00A5120A">
            <w:pPr>
              <w:rPr>
                <w:rFonts w:cs="Arial"/>
                <w:sz w:val="22"/>
                <w:szCs w:val="22"/>
              </w:rPr>
            </w:pPr>
            <w:r w:rsidRPr="00D05C22">
              <w:rPr>
                <w:rFonts w:cs="Arial"/>
                <w:sz w:val="22"/>
                <w:szCs w:val="22"/>
              </w:rPr>
              <w:t xml:space="preserve">Planning and </w:t>
            </w:r>
            <w:proofErr w:type="gramStart"/>
            <w:r w:rsidRPr="00D05C22">
              <w:rPr>
                <w:rFonts w:cs="Arial"/>
                <w:sz w:val="22"/>
                <w:szCs w:val="22"/>
              </w:rPr>
              <w:t>Organising</w:t>
            </w:r>
            <w:proofErr w:type="gramEnd"/>
          </w:p>
        </w:tc>
        <w:tc>
          <w:tcPr>
            <w:tcW w:w="7200" w:type="dxa"/>
            <w:gridSpan w:val="2"/>
            <w:tcBorders>
              <w:top w:val="single" w:sz="4" w:space="0" w:color="auto"/>
              <w:left w:val="single" w:sz="4" w:space="0" w:color="auto"/>
              <w:bottom w:val="single" w:sz="4" w:space="0" w:color="auto"/>
              <w:right w:val="single" w:sz="4" w:space="0" w:color="auto"/>
            </w:tcBorders>
          </w:tcPr>
          <w:p w14:paraId="42501746" w14:textId="77777777" w:rsidR="00A5120A" w:rsidRPr="00D05C22" w:rsidRDefault="00A5120A">
            <w:pPr>
              <w:rPr>
                <w:rFonts w:cs="Arial"/>
                <w:color w:val="292526"/>
                <w:sz w:val="20"/>
                <w:szCs w:val="20"/>
                <w:lang w:val="en-US" w:eastAsia="en-US"/>
              </w:rPr>
            </w:pPr>
            <w:r w:rsidRPr="00D05C22">
              <w:rPr>
                <w:rFonts w:cs="Arial"/>
                <w:color w:val="292526"/>
                <w:sz w:val="20"/>
                <w:szCs w:val="20"/>
                <w:lang w:val="en-US" w:eastAsia="en-US"/>
              </w:rPr>
              <w:t xml:space="preserve">The role holder will be required to plan and </w:t>
            </w:r>
            <w:proofErr w:type="spellStart"/>
            <w:r w:rsidRPr="00D05C22">
              <w:rPr>
                <w:rFonts w:cs="Arial"/>
                <w:color w:val="292526"/>
                <w:sz w:val="20"/>
                <w:szCs w:val="20"/>
                <w:lang w:val="en-US" w:eastAsia="en-US"/>
              </w:rPr>
              <w:t>organise</w:t>
            </w:r>
            <w:proofErr w:type="spellEnd"/>
            <w:r w:rsidRPr="00D05C22">
              <w:rPr>
                <w:rFonts w:cs="Arial"/>
                <w:color w:val="292526"/>
                <w:sz w:val="20"/>
                <w:szCs w:val="20"/>
                <w:lang w:val="en-US" w:eastAsia="en-US"/>
              </w:rPr>
              <w:t xml:space="preserve"> their own day ensuring that clients are assessed and receive treatment </w:t>
            </w:r>
            <w:r w:rsidR="00D03382" w:rsidRPr="00D05C22">
              <w:rPr>
                <w:rFonts w:cs="Arial"/>
                <w:color w:val="292526"/>
                <w:sz w:val="20"/>
                <w:szCs w:val="20"/>
                <w:lang w:val="en-US" w:eastAsia="en-US"/>
              </w:rPr>
              <w:t>in line</w:t>
            </w:r>
            <w:r w:rsidRPr="00D05C22">
              <w:rPr>
                <w:rFonts w:cs="Arial"/>
                <w:color w:val="292526"/>
                <w:sz w:val="20"/>
                <w:szCs w:val="20"/>
                <w:lang w:val="en-US" w:eastAsia="en-US"/>
              </w:rPr>
              <w:t xml:space="preserve"> with </w:t>
            </w:r>
            <w:r w:rsidRPr="00D05C22">
              <w:rPr>
                <w:rFonts w:cs="Arial"/>
                <w:color w:val="292526"/>
                <w:sz w:val="20"/>
                <w:szCs w:val="20"/>
                <w:lang w:eastAsia="en-US"/>
              </w:rPr>
              <w:t>organisational</w:t>
            </w:r>
            <w:r w:rsidRPr="00D05C22">
              <w:rPr>
                <w:rFonts w:cs="Arial"/>
                <w:color w:val="292526"/>
                <w:sz w:val="20"/>
                <w:szCs w:val="20"/>
                <w:lang w:val="en-US" w:eastAsia="en-US"/>
              </w:rPr>
              <w:t xml:space="preserve"> policy and individual care plans, there may be a frequent need to change </w:t>
            </w:r>
            <w:r w:rsidR="00311F9E" w:rsidRPr="00D05C22">
              <w:rPr>
                <w:rFonts w:cs="Arial"/>
                <w:color w:val="292526"/>
                <w:sz w:val="20"/>
                <w:szCs w:val="20"/>
                <w:lang w:val="en-US" w:eastAsia="en-US"/>
              </w:rPr>
              <w:t>plans due to the unpredictable n</w:t>
            </w:r>
            <w:r w:rsidRPr="00D05C22">
              <w:rPr>
                <w:rFonts w:cs="Arial"/>
                <w:color w:val="292526"/>
                <w:sz w:val="20"/>
                <w:szCs w:val="20"/>
                <w:lang w:val="en-US" w:eastAsia="en-US"/>
              </w:rPr>
              <w:t>ature of the client group.</w:t>
            </w:r>
          </w:p>
        </w:tc>
      </w:tr>
      <w:tr w:rsidR="00311F9E" w:rsidRPr="00D05C22" w14:paraId="05463EF1" w14:textId="77777777" w:rsidTr="7E74EEB8">
        <w:trPr>
          <w:cantSplit/>
          <w:trHeight w:val="60"/>
        </w:trPr>
        <w:tc>
          <w:tcPr>
            <w:tcW w:w="480" w:type="dxa"/>
            <w:vMerge/>
            <w:vAlign w:val="center"/>
          </w:tcPr>
          <w:p w14:paraId="53128261" w14:textId="77777777" w:rsidR="00311F9E" w:rsidRPr="00D05C22" w:rsidRDefault="00311F9E">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CACDAF6" w14:textId="77777777" w:rsidR="00311F9E" w:rsidRPr="00D05C22" w:rsidRDefault="00311F9E">
            <w:pPr>
              <w:rPr>
                <w:rFonts w:cs="Arial"/>
                <w:sz w:val="20"/>
                <w:szCs w:val="20"/>
              </w:rPr>
            </w:pPr>
            <w:r w:rsidRPr="00D05C22">
              <w:rPr>
                <w:rFonts w:cs="Arial"/>
                <w:sz w:val="20"/>
                <w:szCs w:val="20"/>
              </w:rPr>
              <w:t>Communication</w:t>
            </w:r>
          </w:p>
        </w:tc>
        <w:tc>
          <w:tcPr>
            <w:tcW w:w="7200" w:type="dxa"/>
            <w:gridSpan w:val="2"/>
            <w:tcBorders>
              <w:top w:val="single" w:sz="4" w:space="0" w:color="auto"/>
              <w:left w:val="single" w:sz="4" w:space="0" w:color="auto"/>
              <w:bottom w:val="single" w:sz="4" w:space="0" w:color="auto"/>
              <w:right w:val="single" w:sz="4" w:space="0" w:color="auto"/>
            </w:tcBorders>
          </w:tcPr>
          <w:p w14:paraId="6D574DC3" w14:textId="77777777" w:rsidR="00311F9E" w:rsidRPr="00D05C22" w:rsidRDefault="00311F9E">
            <w:pPr>
              <w:rPr>
                <w:rFonts w:cs="Arial"/>
                <w:color w:val="292526"/>
                <w:sz w:val="20"/>
                <w:szCs w:val="20"/>
                <w:lang w:val="en-US" w:eastAsia="en-US"/>
              </w:rPr>
            </w:pPr>
            <w:r w:rsidRPr="00D05C22">
              <w:rPr>
                <w:rFonts w:cs="Arial"/>
                <w:color w:val="292526"/>
                <w:sz w:val="20"/>
                <w:szCs w:val="20"/>
                <w:lang w:val="en-US" w:eastAsia="en-US"/>
              </w:rPr>
              <w:t>Required to interpret complex client needs and overcome barriers to communication, the role holder will need to be proficient at applying motivational interviewing and solution focused interventions techniques and adapting communication styles to suit a variety of audiences. There will be a frequent need to communicate sensitive and contentious information both verbally and in writing to the client and when preparing reports for other statutory authorities. The role holder will be required to feedback assessments of competence and practice.</w:t>
            </w:r>
          </w:p>
        </w:tc>
      </w:tr>
      <w:tr w:rsidR="00311F9E" w:rsidRPr="00D05C22" w14:paraId="67953A65" w14:textId="77777777" w:rsidTr="7E74EEB8">
        <w:trPr>
          <w:cantSplit/>
          <w:trHeight w:val="60"/>
        </w:trPr>
        <w:tc>
          <w:tcPr>
            <w:tcW w:w="480" w:type="dxa"/>
            <w:vMerge/>
            <w:vAlign w:val="center"/>
          </w:tcPr>
          <w:p w14:paraId="62486C05" w14:textId="77777777" w:rsidR="00311F9E" w:rsidRPr="00D05C22" w:rsidRDefault="00311F9E">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9619B3A" w14:textId="77777777" w:rsidR="00311F9E" w:rsidRPr="00D05C22" w:rsidRDefault="00311F9E">
            <w:pPr>
              <w:rPr>
                <w:rFonts w:cs="Arial"/>
                <w:sz w:val="20"/>
                <w:szCs w:val="20"/>
              </w:rPr>
            </w:pPr>
            <w:r w:rsidRPr="00D05C22">
              <w:rPr>
                <w:rFonts w:cs="Arial"/>
                <w:sz w:val="20"/>
                <w:szCs w:val="20"/>
              </w:rPr>
              <w:t>Physical skills</w:t>
            </w:r>
          </w:p>
        </w:tc>
        <w:tc>
          <w:tcPr>
            <w:tcW w:w="7200" w:type="dxa"/>
            <w:gridSpan w:val="2"/>
            <w:tcBorders>
              <w:top w:val="single" w:sz="4" w:space="0" w:color="auto"/>
              <w:left w:val="single" w:sz="4" w:space="0" w:color="auto"/>
              <w:bottom w:val="single" w:sz="4" w:space="0" w:color="auto"/>
              <w:right w:val="single" w:sz="4" w:space="0" w:color="auto"/>
            </w:tcBorders>
          </w:tcPr>
          <w:p w14:paraId="712B6F94" w14:textId="1A17E364" w:rsidR="00311F9E" w:rsidRPr="00D05C22" w:rsidRDefault="1AB1681D">
            <w:pPr>
              <w:rPr>
                <w:rFonts w:cs="Arial"/>
                <w:color w:val="292526"/>
                <w:sz w:val="20"/>
                <w:szCs w:val="20"/>
                <w:lang w:val="en-US" w:eastAsia="en-US"/>
              </w:rPr>
            </w:pPr>
            <w:r w:rsidRPr="7E74EEB8">
              <w:rPr>
                <w:rFonts w:cs="Arial"/>
                <w:color w:val="292526"/>
                <w:sz w:val="20"/>
                <w:szCs w:val="20"/>
                <w:lang w:val="en-US" w:eastAsia="en-US"/>
              </w:rPr>
              <w:t>The ro</w:t>
            </w:r>
            <w:r w:rsidR="59B3176B" w:rsidRPr="7E74EEB8">
              <w:rPr>
                <w:rFonts w:cs="Arial"/>
                <w:color w:val="292526"/>
                <w:sz w:val="20"/>
                <w:szCs w:val="20"/>
                <w:lang w:val="en-US" w:eastAsia="en-US"/>
              </w:rPr>
              <w:t xml:space="preserve">le holder must be able to maintain accurate and competent </w:t>
            </w:r>
            <w:r w:rsidR="7AB58315" w:rsidRPr="7E74EEB8">
              <w:rPr>
                <w:rFonts w:cs="Arial"/>
                <w:color w:val="292526"/>
                <w:sz w:val="20"/>
                <w:szCs w:val="20"/>
                <w:lang w:val="en-US" w:eastAsia="en-US"/>
              </w:rPr>
              <w:t>keyboard</w:t>
            </w:r>
            <w:r w:rsidR="59B3176B" w:rsidRPr="7E74EEB8">
              <w:rPr>
                <w:rFonts w:cs="Arial"/>
                <w:color w:val="292526"/>
                <w:sz w:val="20"/>
                <w:szCs w:val="20"/>
                <w:lang w:val="en-US" w:eastAsia="en-US"/>
              </w:rPr>
              <w:t xml:space="preserve"> skills and be able to commute around the city.</w:t>
            </w:r>
          </w:p>
        </w:tc>
      </w:tr>
      <w:tr w:rsidR="00311F9E" w:rsidRPr="00D05C22" w14:paraId="29CC4C0A" w14:textId="77777777" w:rsidTr="7E74EEB8">
        <w:trPr>
          <w:cantSplit/>
          <w:trHeight w:val="60"/>
        </w:trPr>
        <w:tc>
          <w:tcPr>
            <w:tcW w:w="480" w:type="dxa"/>
            <w:vMerge/>
            <w:vAlign w:val="center"/>
          </w:tcPr>
          <w:p w14:paraId="4101652C" w14:textId="77777777" w:rsidR="00311F9E" w:rsidRPr="00D05C22" w:rsidRDefault="00311F9E">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DD4B337" w14:textId="77777777" w:rsidR="00311F9E" w:rsidRPr="00D05C22" w:rsidRDefault="00311F9E">
            <w:pPr>
              <w:rPr>
                <w:rFonts w:cs="Arial"/>
                <w:sz w:val="20"/>
                <w:szCs w:val="20"/>
              </w:rPr>
            </w:pPr>
            <w:r w:rsidRPr="00D05C22">
              <w:rPr>
                <w:rFonts w:cs="Arial"/>
                <w:sz w:val="20"/>
                <w:szCs w:val="20"/>
              </w:rPr>
              <w:t>Physical effort</w:t>
            </w:r>
          </w:p>
        </w:tc>
        <w:tc>
          <w:tcPr>
            <w:tcW w:w="7200" w:type="dxa"/>
            <w:gridSpan w:val="2"/>
            <w:tcBorders>
              <w:top w:val="single" w:sz="4" w:space="0" w:color="auto"/>
              <w:left w:val="single" w:sz="4" w:space="0" w:color="auto"/>
              <w:bottom w:val="single" w:sz="4" w:space="0" w:color="auto"/>
              <w:right w:val="single" w:sz="4" w:space="0" w:color="auto"/>
            </w:tcBorders>
          </w:tcPr>
          <w:p w14:paraId="24CB8E9D" w14:textId="77777777" w:rsidR="00311F9E" w:rsidRPr="00D05C22" w:rsidRDefault="59B3176B">
            <w:pPr>
              <w:rPr>
                <w:rFonts w:cs="Arial"/>
                <w:color w:val="292526"/>
                <w:sz w:val="20"/>
                <w:szCs w:val="20"/>
                <w:lang w:val="en-US" w:eastAsia="en-US"/>
              </w:rPr>
            </w:pPr>
            <w:r w:rsidRPr="7E74EEB8">
              <w:rPr>
                <w:rFonts w:cs="Arial"/>
                <w:color w:val="292526"/>
                <w:sz w:val="20"/>
                <w:szCs w:val="20"/>
                <w:lang w:eastAsia="en-US"/>
              </w:rPr>
              <w:t xml:space="preserve">The role holder will be required to be occasionally exert some physical effort when moving files or setting up offices. The role </w:t>
            </w:r>
            <w:bookmarkStart w:id="4" w:name="_Int_uhxcAORX"/>
            <w:r w:rsidRPr="7E74EEB8">
              <w:rPr>
                <w:rFonts w:cs="Arial"/>
                <w:color w:val="292526"/>
                <w:sz w:val="20"/>
                <w:szCs w:val="20"/>
                <w:lang w:eastAsia="en-US"/>
              </w:rPr>
              <w:t>largely requires</w:t>
            </w:r>
            <w:bookmarkEnd w:id="4"/>
            <w:r w:rsidRPr="7E74EEB8">
              <w:rPr>
                <w:rFonts w:cs="Arial"/>
                <w:color w:val="292526"/>
                <w:sz w:val="20"/>
                <w:szCs w:val="20"/>
                <w:lang w:eastAsia="en-US"/>
              </w:rPr>
              <w:t xml:space="preserve"> individuals to sit in meeting rooms and move between places of work. Direct exposure to occasional highly distressing or emotional circumstances should be anticipated.</w:t>
            </w:r>
          </w:p>
        </w:tc>
      </w:tr>
      <w:tr w:rsidR="00311F9E" w:rsidRPr="00D05C22" w14:paraId="6E9A507D" w14:textId="77777777" w:rsidTr="7E74EEB8">
        <w:trPr>
          <w:cantSplit/>
          <w:trHeight w:val="60"/>
        </w:trPr>
        <w:tc>
          <w:tcPr>
            <w:tcW w:w="480" w:type="dxa"/>
            <w:vMerge/>
            <w:vAlign w:val="center"/>
          </w:tcPr>
          <w:p w14:paraId="4B99056E" w14:textId="77777777" w:rsidR="00311F9E" w:rsidRPr="00D05C22" w:rsidRDefault="00311F9E">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9C6FB1C" w14:textId="77777777" w:rsidR="00311F9E" w:rsidRPr="00D05C22" w:rsidRDefault="00311F9E">
            <w:pPr>
              <w:rPr>
                <w:rFonts w:cs="Arial"/>
                <w:sz w:val="20"/>
                <w:szCs w:val="20"/>
              </w:rPr>
            </w:pPr>
            <w:r w:rsidRPr="00D05C22">
              <w:rPr>
                <w:rFonts w:cs="Arial"/>
                <w:sz w:val="20"/>
                <w:szCs w:val="20"/>
              </w:rPr>
              <w:t>Mental Effort</w:t>
            </w:r>
          </w:p>
        </w:tc>
        <w:tc>
          <w:tcPr>
            <w:tcW w:w="7200" w:type="dxa"/>
            <w:gridSpan w:val="2"/>
            <w:tcBorders>
              <w:top w:val="single" w:sz="4" w:space="0" w:color="auto"/>
              <w:left w:val="single" w:sz="4" w:space="0" w:color="auto"/>
              <w:bottom w:val="single" w:sz="4" w:space="0" w:color="auto"/>
              <w:right w:val="single" w:sz="4" w:space="0" w:color="auto"/>
            </w:tcBorders>
          </w:tcPr>
          <w:p w14:paraId="3A0EE723" w14:textId="77777777" w:rsidR="00311F9E" w:rsidRPr="00D05C22" w:rsidRDefault="00311F9E">
            <w:pPr>
              <w:rPr>
                <w:rFonts w:cs="Arial"/>
                <w:color w:val="292526"/>
                <w:sz w:val="20"/>
                <w:szCs w:val="20"/>
                <w:lang w:eastAsia="en-US"/>
              </w:rPr>
            </w:pPr>
            <w:r w:rsidRPr="00D05C22">
              <w:rPr>
                <w:rFonts w:cs="Arial"/>
                <w:color w:val="292526"/>
                <w:sz w:val="20"/>
                <w:szCs w:val="20"/>
                <w:lang w:eastAsia="en-US"/>
              </w:rPr>
              <w:t>The role holder will be required to concentrate occasionally for prolonged periods of time, especially when assessing client needs, data inputting and preparing legal reports.</w:t>
            </w:r>
          </w:p>
        </w:tc>
      </w:tr>
      <w:tr w:rsidR="00311F9E" w:rsidRPr="00D05C22" w14:paraId="64A4887A" w14:textId="77777777" w:rsidTr="7E74EEB8">
        <w:trPr>
          <w:cantSplit/>
          <w:trHeight w:val="60"/>
        </w:trPr>
        <w:tc>
          <w:tcPr>
            <w:tcW w:w="480" w:type="dxa"/>
            <w:vMerge/>
            <w:vAlign w:val="center"/>
          </w:tcPr>
          <w:p w14:paraId="1299C43A" w14:textId="77777777" w:rsidR="00311F9E" w:rsidRPr="00D05C22" w:rsidRDefault="00311F9E">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5E57EEC" w14:textId="77777777" w:rsidR="00311F9E" w:rsidRPr="00D05C22" w:rsidRDefault="00311F9E" w:rsidP="00D03382">
            <w:pPr>
              <w:rPr>
                <w:rFonts w:cs="Arial"/>
                <w:sz w:val="20"/>
                <w:szCs w:val="20"/>
              </w:rPr>
            </w:pPr>
            <w:r w:rsidRPr="00D05C22">
              <w:rPr>
                <w:rFonts w:cs="Arial"/>
                <w:sz w:val="20"/>
                <w:szCs w:val="20"/>
              </w:rPr>
              <w:t>Emotional Effort</w:t>
            </w:r>
          </w:p>
        </w:tc>
        <w:tc>
          <w:tcPr>
            <w:tcW w:w="7200" w:type="dxa"/>
            <w:gridSpan w:val="2"/>
            <w:tcBorders>
              <w:top w:val="single" w:sz="4" w:space="0" w:color="auto"/>
              <w:left w:val="single" w:sz="4" w:space="0" w:color="auto"/>
              <w:bottom w:val="single" w:sz="4" w:space="0" w:color="auto"/>
              <w:right w:val="single" w:sz="4" w:space="0" w:color="auto"/>
            </w:tcBorders>
          </w:tcPr>
          <w:p w14:paraId="0D93FDE3" w14:textId="77777777" w:rsidR="00311F9E" w:rsidRPr="00D05C22" w:rsidRDefault="00311F9E" w:rsidP="00D03382">
            <w:pPr>
              <w:rPr>
                <w:rFonts w:cs="Arial"/>
                <w:color w:val="292526"/>
                <w:sz w:val="20"/>
                <w:szCs w:val="20"/>
                <w:lang w:eastAsia="en-US"/>
              </w:rPr>
            </w:pPr>
            <w:r w:rsidRPr="00D05C22">
              <w:rPr>
                <w:rFonts w:cs="Arial"/>
                <w:color w:val="292526"/>
                <w:sz w:val="20"/>
                <w:szCs w:val="20"/>
                <w:lang w:eastAsia="en-US"/>
              </w:rPr>
              <w:t>The role holder must be prepared for periods of distressing and emotional circumstances. The role holder should expect to come into direct contact with such circumstances frequently whilst providing care to a highly marginalised and chaotic client group.</w:t>
            </w:r>
          </w:p>
        </w:tc>
      </w:tr>
      <w:tr w:rsidR="00311F9E" w:rsidRPr="00D05C22" w14:paraId="575A6150" w14:textId="77777777" w:rsidTr="7E74EEB8">
        <w:trPr>
          <w:cantSplit/>
          <w:trHeight w:val="60"/>
        </w:trPr>
        <w:tc>
          <w:tcPr>
            <w:tcW w:w="480" w:type="dxa"/>
            <w:vMerge/>
            <w:vAlign w:val="center"/>
          </w:tcPr>
          <w:p w14:paraId="4DDBEF00" w14:textId="77777777" w:rsidR="00311F9E" w:rsidRPr="00D05C22" w:rsidRDefault="00311F9E">
            <w:pPr>
              <w:rPr>
                <w:rFonts w:eastAsia="Arial Unicode MS" w:cs="Arial"/>
                <w:b/>
                <w:bC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775E0C5" w14:textId="77777777" w:rsidR="00311F9E" w:rsidRPr="00D05C22" w:rsidRDefault="00311F9E">
            <w:pPr>
              <w:rPr>
                <w:rFonts w:cs="Arial"/>
                <w:sz w:val="20"/>
                <w:szCs w:val="20"/>
              </w:rPr>
            </w:pPr>
            <w:r w:rsidRPr="00D05C22">
              <w:rPr>
                <w:rFonts w:cs="Arial"/>
                <w:sz w:val="20"/>
                <w:szCs w:val="20"/>
              </w:rPr>
              <w:t>Working conditions</w:t>
            </w:r>
          </w:p>
        </w:tc>
        <w:tc>
          <w:tcPr>
            <w:tcW w:w="7200" w:type="dxa"/>
            <w:gridSpan w:val="2"/>
            <w:tcBorders>
              <w:top w:val="single" w:sz="4" w:space="0" w:color="auto"/>
              <w:left w:val="single" w:sz="4" w:space="0" w:color="auto"/>
              <w:bottom w:val="single" w:sz="4" w:space="0" w:color="auto"/>
              <w:right w:val="single" w:sz="4" w:space="0" w:color="auto"/>
            </w:tcBorders>
          </w:tcPr>
          <w:p w14:paraId="34B48D9C" w14:textId="77777777" w:rsidR="00311F9E" w:rsidRPr="00D05C22" w:rsidRDefault="00311F9E">
            <w:pPr>
              <w:rPr>
                <w:rFonts w:cs="Arial"/>
                <w:color w:val="292526"/>
                <w:sz w:val="20"/>
                <w:szCs w:val="20"/>
                <w:lang w:val="en-US" w:eastAsia="en-US"/>
              </w:rPr>
            </w:pPr>
            <w:r w:rsidRPr="00D05C22">
              <w:rPr>
                <w:rFonts w:cs="Arial"/>
                <w:color w:val="292526"/>
                <w:sz w:val="20"/>
                <w:szCs w:val="20"/>
                <w:lang w:val="en-US" w:eastAsia="en-US"/>
              </w:rPr>
              <w:t>Occasional exposure to unpleasant working conditions.</w:t>
            </w:r>
          </w:p>
        </w:tc>
      </w:tr>
      <w:tr w:rsidR="00311F9E" w:rsidRPr="00D05C22" w14:paraId="5BEB8D30" w14:textId="77777777" w:rsidTr="7E74EEB8">
        <w:trPr>
          <w:cantSplit/>
          <w:trHeight w:val="7897"/>
        </w:trPr>
        <w:tc>
          <w:tcPr>
            <w:tcW w:w="480" w:type="dxa"/>
            <w:tcBorders>
              <w:top w:val="nil"/>
              <w:left w:val="single" w:sz="4" w:space="0" w:color="auto"/>
              <w:bottom w:val="single" w:sz="4" w:space="0" w:color="auto"/>
              <w:right w:val="single" w:sz="4" w:space="0" w:color="auto"/>
            </w:tcBorders>
            <w:shd w:val="clear" w:color="auto" w:fill="auto"/>
            <w:textDirection w:val="tbRl"/>
          </w:tcPr>
          <w:p w14:paraId="55ECD9B4" w14:textId="77777777" w:rsidR="00311F9E" w:rsidRPr="00D05C22" w:rsidRDefault="00311F9E">
            <w:pPr>
              <w:pStyle w:val="BodyText2"/>
              <w:ind w:left="113" w:right="113"/>
              <w:rPr>
                <w:rFonts w:ascii="Arial" w:hAnsi="Arial" w:cs="Arial"/>
                <w:szCs w:val="22"/>
              </w:rPr>
            </w:pPr>
            <w:r w:rsidRPr="00D05C22">
              <w:rPr>
                <w:rFonts w:ascii="Arial" w:hAnsi="Arial" w:cs="Arial"/>
                <w:szCs w:val="22"/>
              </w:rPr>
              <w:t>Key Activity Area</w:t>
            </w:r>
          </w:p>
        </w:tc>
        <w:tc>
          <w:tcPr>
            <w:tcW w:w="9840" w:type="dxa"/>
            <w:gridSpan w:val="3"/>
            <w:tcBorders>
              <w:top w:val="single" w:sz="4" w:space="0" w:color="auto"/>
              <w:left w:val="single" w:sz="4" w:space="0" w:color="auto"/>
              <w:bottom w:val="single" w:sz="4" w:space="0" w:color="auto"/>
              <w:right w:val="single" w:sz="4" w:space="0" w:color="auto"/>
            </w:tcBorders>
          </w:tcPr>
          <w:p w14:paraId="3461D779" w14:textId="77777777" w:rsidR="00311F9E" w:rsidRPr="00D05C22" w:rsidRDefault="00311F9E" w:rsidP="00D03382">
            <w:pPr>
              <w:pStyle w:val="BodyText2"/>
              <w:rPr>
                <w:rFonts w:ascii="Arial" w:hAnsi="Arial" w:cs="Arial"/>
                <w:sz w:val="20"/>
                <w:szCs w:val="20"/>
              </w:rPr>
            </w:pPr>
          </w:p>
          <w:p w14:paraId="6E3DFBFE" w14:textId="77777777" w:rsidR="00D03382" w:rsidRPr="00D05C22" w:rsidRDefault="00D03382" w:rsidP="00311F9E">
            <w:pPr>
              <w:numPr>
                <w:ilvl w:val="0"/>
                <w:numId w:val="8"/>
              </w:numPr>
              <w:rPr>
                <w:rFonts w:cs="Arial"/>
                <w:sz w:val="20"/>
                <w:szCs w:val="20"/>
              </w:rPr>
            </w:pPr>
            <w:r w:rsidRPr="00D05C22">
              <w:rPr>
                <w:rFonts w:cs="Arial"/>
                <w:sz w:val="20"/>
                <w:szCs w:val="20"/>
              </w:rPr>
              <w:t>Model best practice in service delivery</w:t>
            </w:r>
          </w:p>
          <w:p w14:paraId="08770DD2" w14:textId="77777777" w:rsidR="00D03382" w:rsidRPr="00D05C22" w:rsidRDefault="00D03382" w:rsidP="00311F9E">
            <w:pPr>
              <w:numPr>
                <w:ilvl w:val="0"/>
                <w:numId w:val="8"/>
              </w:numPr>
              <w:rPr>
                <w:rFonts w:cs="Arial"/>
                <w:sz w:val="20"/>
                <w:szCs w:val="20"/>
              </w:rPr>
            </w:pPr>
            <w:r w:rsidRPr="00D05C22">
              <w:rPr>
                <w:rFonts w:cs="Arial"/>
                <w:sz w:val="20"/>
                <w:szCs w:val="20"/>
              </w:rPr>
              <w:t>Provide regular and meaningful supervision sessions to a cohort of substance misuse specialists and practitioners</w:t>
            </w:r>
          </w:p>
          <w:p w14:paraId="7769380A" w14:textId="77777777" w:rsidR="00D03382" w:rsidRPr="00D05C22" w:rsidRDefault="00D03382" w:rsidP="00311F9E">
            <w:pPr>
              <w:numPr>
                <w:ilvl w:val="0"/>
                <w:numId w:val="8"/>
              </w:numPr>
              <w:rPr>
                <w:rFonts w:cs="Arial"/>
                <w:sz w:val="20"/>
                <w:szCs w:val="20"/>
              </w:rPr>
            </w:pPr>
            <w:r w:rsidRPr="00D05C22">
              <w:rPr>
                <w:rFonts w:cs="Arial"/>
                <w:sz w:val="20"/>
                <w:szCs w:val="20"/>
              </w:rPr>
              <w:t>Deliver training sessions within your area of competence and assess trainees</w:t>
            </w:r>
          </w:p>
          <w:p w14:paraId="2487C277" w14:textId="77777777" w:rsidR="00D03382" w:rsidRPr="00D05C22" w:rsidRDefault="00D03382" w:rsidP="00311F9E">
            <w:pPr>
              <w:numPr>
                <w:ilvl w:val="0"/>
                <w:numId w:val="8"/>
              </w:numPr>
              <w:rPr>
                <w:rFonts w:cs="Arial"/>
                <w:sz w:val="20"/>
                <w:szCs w:val="20"/>
              </w:rPr>
            </w:pPr>
            <w:r w:rsidRPr="00D05C22">
              <w:rPr>
                <w:rFonts w:cs="Arial"/>
                <w:sz w:val="20"/>
                <w:szCs w:val="20"/>
              </w:rPr>
              <w:t>Participate in quality assurance meetings</w:t>
            </w:r>
          </w:p>
          <w:p w14:paraId="09DA3D5C" w14:textId="0E12703D" w:rsidR="00D03382" w:rsidRPr="00D05C22" w:rsidRDefault="06621CCC" w:rsidP="00311F9E">
            <w:pPr>
              <w:numPr>
                <w:ilvl w:val="0"/>
                <w:numId w:val="8"/>
              </w:numPr>
              <w:rPr>
                <w:rFonts w:cs="Arial"/>
                <w:sz w:val="20"/>
                <w:szCs w:val="20"/>
              </w:rPr>
            </w:pPr>
            <w:r w:rsidRPr="7E74EEB8">
              <w:rPr>
                <w:rFonts w:cs="Arial"/>
                <w:sz w:val="20"/>
                <w:szCs w:val="20"/>
              </w:rPr>
              <w:t xml:space="preserve">Proactively participate in the internal practice </w:t>
            </w:r>
            <w:r w:rsidR="370D435D" w:rsidRPr="7E74EEB8">
              <w:rPr>
                <w:rFonts w:cs="Arial"/>
                <w:sz w:val="20"/>
                <w:szCs w:val="20"/>
              </w:rPr>
              <w:t>supervisor's</w:t>
            </w:r>
            <w:r w:rsidRPr="7E74EEB8">
              <w:rPr>
                <w:rFonts w:cs="Arial"/>
                <w:sz w:val="20"/>
                <w:szCs w:val="20"/>
              </w:rPr>
              <w:t xml:space="preserve"> standardisation meetings</w:t>
            </w:r>
          </w:p>
          <w:p w14:paraId="27D8A308" w14:textId="77777777" w:rsidR="00311F9E" w:rsidRPr="00D05C22" w:rsidRDefault="00311F9E" w:rsidP="00311F9E">
            <w:pPr>
              <w:numPr>
                <w:ilvl w:val="0"/>
                <w:numId w:val="8"/>
              </w:numPr>
              <w:rPr>
                <w:rFonts w:cs="Arial"/>
                <w:sz w:val="20"/>
                <w:szCs w:val="20"/>
              </w:rPr>
            </w:pPr>
            <w:r w:rsidRPr="00D05C22">
              <w:rPr>
                <w:rFonts w:cs="Arial"/>
                <w:sz w:val="20"/>
                <w:szCs w:val="20"/>
              </w:rPr>
              <w:t>Receive referrals to carry out assessment and review</w:t>
            </w:r>
          </w:p>
          <w:p w14:paraId="5D228DFB" w14:textId="5857FEF8" w:rsidR="00311F9E" w:rsidRPr="00D05C22" w:rsidRDefault="59B3176B" w:rsidP="00311F9E">
            <w:pPr>
              <w:numPr>
                <w:ilvl w:val="0"/>
                <w:numId w:val="8"/>
              </w:numPr>
              <w:rPr>
                <w:rFonts w:cs="Arial"/>
                <w:sz w:val="20"/>
                <w:szCs w:val="20"/>
              </w:rPr>
            </w:pPr>
            <w:r w:rsidRPr="7E74EEB8">
              <w:rPr>
                <w:rFonts w:cs="Arial"/>
                <w:sz w:val="20"/>
                <w:szCs w:val="20"/>
              </w:rPr>
              <w:t xml:space="preserve">Develop, </w:t>
            </w:r>
            <w:r w:rsidR="6B60379D" w:rsidRPr="7E74EEB8">
              <w:rPr>
                <w:rFonts w:cs="Arial"/>
                <w:sz w:val="20"/>
                <w:szCs w:val="20"/>
              </w:rPr>
              <w:t>action,</w:t>
            </w:r>
            <w:r w:rsidRPr="7E74EEB8">
              <w:rPr>
                <w:rFonts w:cs="Arial"/>
                <w:sz w:val="20"/>
                <w:szCs w:val="20"/>
              </w:rPr>
              <w:t xml:space="preserve"> and monitor care programmes </w:t>
            </w:r>
          </w:p>
          <w:p w14:paraId="1DD36059" w14:textId="77777777" w:rsidR="00311F9E" w:rsidRPr="00D05C22" w:rsidRDefault="009E2C8D" w:rsidP="00311F9E">
            <w:pPr>
              <w:numPr>
                <w:ilvl w:val="0"/>
                <w:numId w:val="8"/>
              </w:numPr>
              <w:rPr>
                <w:rFonts w:cs="Arial"/>
                <w:sz w:val="20"/>
                <w:szCs w:val="20"/>
              </w:rPr>
            </w:pPr>
            <w:r w:rsidRPr="00D05C22">
              <w:rPr>
                <w:rFonts w:cs="Arial"/>
                <w:sz w:val="20"/>
                <w:szCs w:val="20"/>
              </w:rPr>
              <w:t>B</w:t>
            </w:r>
            <w:r w:rsidR="00311F9E" w:rsidRPr="00D05C22">
              <w:rPr>
                <w:rFonts w:cs="Arial"/>
                <w:sz w:val="20"/>
                <w:szCs w:val="20"/>
              </w:rPr>
              <w:t>uild working relationships with ot</w:t>
            </w:r>
            <w:r w:rsidRPr="00D05C22">
              <w:rPr>
                <w:rFonts w:cs="Arial"/>
                <w:sz w:val="20"/>
                <w:szCs w:val="20"/>
              </w:rPr>
              <w:t>her professionals including GP’s</w:t>
            </w:r>
            <w:r w:rsidR="00311F9E" w:rsidRPr="00D05C22">
              <w:rPr>
                <w:rFonts w:cs="Arial"/>
                <w:sz w:val="20"/>
                <w:szCs w:val="20"/>
              </w:rPr>
              <w:t xml:space="preserve"> and Primary Care Teams to maximise client retention</w:t>
            </w:r>
          </w:p>
          <w:p w14:paraId="29810E37" w14:textId="77777777" w:rsidR="00311F9E" w:rsidRPr="00D05C22" w:rsidRDefault="00311F9E" w:rsidP="00311F9E">
            <w:pPr>
              <w:numPr>
                <w:ilvl w:val="0"/>
                <w:numId w:val="8"/>
              </w:numPr>
              <w:rPr>
                <w:rFonts w:cs="Arial"/>
                <w:sz w:val="20"/>
                <w:szCs w:val="20"/>
              </w:rPr>
            </w:pPr>
            <w:r w:rsidRPr="00D05C22">
              <w:rPr>
                <w:rFonts w:cs="Arial"/>
                <w:sz w:val="20"/>
                <w:szCs w:val="20"/>
              </w:rPr>
              <w:t>Support and motivate clients throughout the course of treatment to achieve their goals</w:t>
            </w:r>
          </w:p>
          <w:p w14:paraId="2A655A96" w14:textId="77777777" w:rsidR="00311F9E" w:rsidRPr="00D05C22" w:rsidRDefault="59B3176B" w:rsidP="00311F9E">
            <w:pPr>
              <w:numPr>
                <w:ilvl w:val="0"/>
                <w:numId w:val="8"/>
              </w:numPr>
              <w:rPr>
                <w:rFonts w:cs="Arial"/>
                <w:sz w:val="20"/>
                <w:szCs w:val="20"/>
              </w:rPr>
            </w:pPr>
            <w:r w:rsidRPr="7E74EEB8">
              <w:rPr>
                <w:rFonts w:cs="Arial"/>
                <w:sz w:val="20"/>
                <w:szCs w:val="20"/>
              </w:rPr>
              <w:t>Administer and update the Care Plan, Risk Assessments, TOP reviews and the maintenance of client records in the appropriate format</w:t>
            </w:r>
            <w:r w:rsidR="1AB1681D" w:rsidRPr="7E74EEB8">
              <w:rPr>
                <w:rFonts w:cs="Arial"/>
                <w:sz w:val="20"/>
                <w:szCs w:val="20"/>
              </w:rPr>
              <w:t>,</w:t>
            </w:r>
            <w:r w:rsidRPr="7E74EEB8">
              <w:rPr>
                <w:rFonts w:cs="Arial"/>
                <w:sz w:val="20"/>
                <w:szCs w:val="20"/>
              </w:rPr>
              <w:t xml:space="preserve"> sharing information with others as required and updating data within policy </w:t>
            </w:r>
            <w:bookmarkStart w:id="5" w:name="_Int_5vxcUUfe"/>
            <w:r w:rsidRPr="7E74EEB8">
              <w:rPr>
                <w:rFonts w:cs="Arial"/>
                <w:sz w:val="20"/>
                <w:szCs w:val="20"/>
              </w:rPr>
              <w:t>timeframes</w:t>
            </w:r>
            <w:bookmarkEnd w:id="5"/>
          </w:p>
          <w:p w14:paraId="66E75789" w14:textId="67F13E38" w:rsidR="00311F9E" w:rsidRPr="00D05C22" w:rsidRDefault="59B3176B" w:rsidP="00311F9E">
            <w:pPr>
              <w:numPr>
                <w:ilvl w:val="0"/>
                <w:numId w:val="8"/>
              </w:numPr>
              <w:rPr>
                <w:rFonts w:cs="Arial"/>
                <w:sz w:val="20"/>
                <w:szCs w:val="20"/>
              </w:rPr>
            </w:pPr>
            <w:r w:rsidRPr="7E74EEB8">
              <w:rPr>
                <w:rFonts w:cs="Arial"/>
                <w:sz w:val="20"/>
                <w:szCs w:val="20"/>
              </w:rPr>
              <w:t xml:space="preserve">Participate in </w:t>
            </w:r>
            <w:r w:rsidR="652988D7" w:rsidRPr="7E74EEB8">
              <w:rPr>
                <w:rFonts w:cs="Arial"/>
                <w:sz w:val="20"/>
                <w:szCs w:val="20"/>
              </w:rPr>
              <w:t>multi-agency</w:t>
            </w:r>
            <w:r w:rsidRPr="7E74EEB8">
              <w:rPr>
                <w:rFonts w:cs="Arial"/>
                <w:sz w:val="20"/>
                <w:szCs w:val="20"/>
              </w:rPr>
              <w:t xml:space="preserve"> care plans</w:t>
            </w:r>
          </w:p>
          <w:p w14:paraId="0CB3FEA7" w14:textId="77777777" w:rsidR="00311F9E" w:rsidRPr="00D05C22" w:rsidRDefault="00311F9E" w:rsidP="00311F9E">
            <w:pPr>
              <w:numPr>
                <w:ilvl w:val="0"/>
                <w:numId w:val="8"/>
              </w:numPr>
              <w:rPr>
                <w:rFonts w:cs="Arial"/>
                <w:sz w:val="20"/>
                <w:szCs w:val="20"/>
              </w:rPr>
            </w:pPr>
            <w:r w:rsidRPr="00D05C22">
              <w:rPr>
                <w:rFonts w:cs="Arial"/>
                <w:sz w:val="20"/>
                <w:szCs w:val="20"/>
              </w:rPr>
              <w:t>Prepare confidential client reports for p</w:t>
            </w:r>
            <w:r w:rsidR="009E2C8D" w:rsidRPr="00D05C22">
              <w:rPr>
                <w:rFonts w:cs="Arial"/>
                <w:sz w:val="20"/>
                <w:szCs w:val="20"/>
              </w:rPr>
              <w:t>rofessionals and other agencies</w:t>
            </w:r>
          </w:p>
          <w:p w14:paraId="12E6E7E9" w14:textId="77777777" w:rsidR="00311F9E" w:rsidRPr="00D05C22" w:rsidRDefault="00311F9E" w:rsidP="00311F9E">
            <w:pPr>
              <w:numPr>
                <w:ilvl w:val="0"/>
                <w:numId w:val="8"/>
              </w:numPr>
              <w:rPr>
                <w:rFonts w:cs="Arial"/>
                <w:sz w:val="20"/>
                <w:szCs w:val="20"/>
              </w:rPr>
            </w:pPr>
            <w:r w:rsidRPr="00D05C22">
              <w:rPr>
                <w:rFonts w:cs="Arial"/>
                <w:sz w:val="20"/>
                <w:szCs w:val="20"/>
              </w:rPr>
              <w:t>Establish methods of reviewi</w:t>
            </w:r>
            <w:r w:rsidR="009E2C8D" w:rsidRPr="00D05C22">
              <w:rPr>
                <w:rFonts w:cs="Arial"/>
                <w:sz w:val="20"/>
                <w:szCs w:val="20"/>
              </w:rPr>
              <w:t>ng client progress and outcomes</w:t>
            </w:r>
          </w:p>
          <w:p w14:paraId="28600BAE" w14:textId="77777777" w:rsidR="00311F9E" w:rsidRPr="00D05C22" w:rsidRDefault="00311F9E" w:rsidP="00311F9E">
            <w:pPr>
              <w:numPr>
                <w:ilvl w:val="0"/>
                <w:numId w:val="8"/>
              </w:numPr>
              <w:rPr>
                <w:rFonts w:cs="Arial"/>
                <w:sz w:val="20"/>
                <w:szCs w:val="20"/>
              </w:rPr>
            </w:pPr>
            <w:r w:rsidRPr="00D05C22">
              <w:rPr>
                <w:rFonts w:cs="Arial"/>
                <w:sz w:val="20"/>
                <w:szCs w:val="20"/>
              </w:rPr>
              <w:t>Identify unmet health needs and address these through the care plan, ensuring that account is taken of health problems, which could interact with alcohol/drug treatment</w:t>
            </w:r>
          </w:p>
          <w:p w14:paraId="5246BF9F" w14:textId="77777777" w:rsidR="00311F9E" w:rsidRPr="00D05C22" w:rsidRDefault="00311F9E" w:rsidP="00311F9E">
            <w:pPr>
              <w:numPr>
                <w:ilvl w:val="0"/>
                <w:numId w:val="8"/>
              </w:numPr>
              <w:rPr>
                <w:rFonts w:cs="Arial"/>
                <w:sz w:val="20"/>
                <w:szCs w:val="20"/>
              </w:rPr>
            </w:pPr>
            <w:r w:rsidRPr="00D05C22">
              <w:rPr>
                <w:rFonts w:cs="Arial"/>
                <w:sz w:val="20"/>
                <w:szCs w:val="20"/>
              </w:rPr>
              <w:t>Directly deliver and be responsible for health care advice including safer injecting at a le</w:t>
            </w:r>
            <w:r w:rsidR="009E2C8D" w:rsidRPr="00D05C22">
              <w:rPr>
                <w:rFonts w:cs="Arial"/>
                <w:sz w:val="20"/>
                <w:szCs w:val="20"/>
              </w:rPr>
              <w:t>vel appropriate to your grading</w:t>
            </w:r>
          </w:p>
          <w:p w14:paraId="46BBF1D5" w14:textId="77777777" w:rsidR="00311F9E" w:rsidRPr="00D05C22" w:rsidRDefault="00311F9E" w:rsidP="00311F9E">
            <w:pPr>
              <w:numPr>
                <w:ilvl w:val="0"/>
                <w:numId w:val="8"/>
              </w:numPr>
              <w:rPr>
                <w:rFonts w:cs="Arial"/>
                <w:sz w:val="20"/>
                <w:szCs w:val="20"/>
              </w:rPr>
            </w:pPr>
            <w:r w:rsidRPr="00D05C22">
              <w:rPr>
                <w:rFonts w:cs="Arial"/>
                <w:sz w:val="20"/>
                <w:szCs w:val="20"/>
              </w:rPr>
              <w:t>Participate in the promotion of the client’s health through providing group work which may include but is not limited to Overdose prevention, Alcohol/drug in</w:t>
            </w:r>
            <w:r w:rsidR="009E2C8D" w:rsidRPr="00D05C22">
              <w:rPr>
                <w:rFonts w:cs="Arial"/>
                <w:sz w:val="20"/>
                <w:szCs w:val="20"/>
              </w:rPr>
              <w:t>tervention</w:t>
            </w:r>
            <w:r w:rsidRPr="00D05C22">
              <w:rPr>
                <w:rFonts w:cs="Arial"/>
                <w:sz w:val="20"/>
                <w:szCs w:val="20"/>
              </w:rPr>
              <w:t>s, Safer Injection, Safer Sex, N</w:t>
            </w:r>
            <w:r w:rsidR="009E2C8D" w:rsidRPr="00D05C22">
              <w:rPr>
                <w:rFonts w:cs="Arial"/>
                <w:sz w:val="20"/>
                <w:szCs w:val="20"/>
              </w:rPr>
              <w:t>utrition and Relapse Prevention</w:t>
            </w:r>
          </w:p>
          <w:p w14:paraId="5CF2B79F" w14:textId="77777777" w:rsidR="00311F9E" w:rsidRPr="00D05C22" w:rsidRDefault="00311F9E" w:rsidP="00311F9E">
            <w:pPr>
              <w:numPr>
                <w:ilvl w:val="0"/>
                <w:numId w:val="8"/>
              </w:numPr>
              <w:rPr>
                <w:rFonts w:cs="Arial"/>
                <w:sz w:val="20"/>
                <w:szCs w:val="20"/>
              </w:rPr>
            </w:pPr>
            <w:r w:rsidRPr="00D05C22">
              <w:rPr>
                <w:rFonts w:cs="Arial"/>
                <w:sz w:val="20"/>
                <w:szCs w:val="20"/>
              </w:rPr>
              <w:t>Identify other unmet needs of the client and through the care plan review Adult Basic Education, Vocational Training, Employment, Accommodation and Welfare / benefit</w:t>
            </w:r>
            <w:r w:rsidR="009E2C8D" w:rsidRPr="00D05C22">
              <w:rPr>
                <w:rFonts w:cs="Arial"/>
                <w:sz w:val="20"/>
                <w:szCs w:val="20"/>
              </w:rPr>
              <w:t>s / income and support networks</w:t>
            </w:r>
          </w:p>
          <w:p w14:paraId="7A97B836" w14:textId="4A24C874" w:rsidR="00311F9E" w:rsidRPr="00D05C22" w:rsidRDefault="59B3176B" w:rsidP="00D03382">
            <w:pPr>
              <w:numPr>
                <w:ilvl w:val="0"/>
                <w:numId w:val="8"/>
              </w:numPr>
              <w:rPr>
                <w:rFonts w:cs="Arial"/>
                <w:sz w:val="20"/>
                <w:szCs w:val="20"/>
              </w:rPr>
            </w:pPr>
            <w:r w:rsidRPr="7E74EEB8">
              <w:rPr>
                <w:rFonts w:cs="Arial"/>
                <w:sz w:val="20"/>
                <w:szCs w:val="20"/>
              </w:rPr>
              <w:t>Support/represent clients in their dealings with oth</w:t>
            </w:r>
            <w:r w:rsidR="1AB1681D" w:rsidRPr="7E74EEB8">
              <w:rPr>
                <w:rFonts w:cs="Arial"/>
                <w:sz w:val="20"/>
                <w:szCs w:val="20"/>
              </w:rPr>
              <w:t xml:space="preserve">er professionals including GP’s, </w:t>
            </w:r>
            <w:r w:rsidR="09423857" w:rsidRPr="7E74EEB8">
              <w:rPr>
                <w:rFonts w:cs="Arial"/>
                <w:sz w:val="20"/>
                <w:szCs w:val="20"/>
              </w:rPr>
              <w:t>Psychiatrists,</w:t>
            </w:r>
            <w:r w:rsidR="1AB1681D" w:rsidRPr="7E74EEB8">
              <w:rPr>
                <w:rFonts w:cs="Arial"/>
                <w:sz w:val="20"/>
                <w:szCs w:val="20"/>
              </w:rPr>
              <w:t xml:space="preserve"> and partner agencies</w:t>
            </w:r>
          </w:p>
          <w:p w14:paraId="3D8BF30D" w14:textId="77777777" w:rsidR="00311F9E" w:rsidRPr="00D05C22" w:rsidRDefault="00311F9E" w:rsidP="00D03382">
            <w:pPr>
              <w:numPr>
                <w:ilvl w:val="0"/>
                <w:numId w:val="8"/>
              </w:numPr>
              <w:rPr>
                <w:rFonts w:cs="Arial"/>
                <w:sz w:val="20"/>
                <w:szCs w:val="20"/>
              </w:rPr>
            </w:pPr>
            <w:r w:rsidRPr="00D05C22">
              <w:rPr>
                <w:rFonts w:cs="Arial"/>
                <w:sz w:val="20"/>
                <w:szCs w:val="20"/>
              </w:rPr>
              <w:t>Provide specialist substance misuse advice to service user</w:t>
            </w:r>
            <w:r w:rsidR="009E2C8D" w:rsidRPr="00D05C22">
              <w:rPr>
                <w:rFonts w:cs="Arial"/>
                <w:sz w:val="20"/>
                <w:szCs w:val="20"/>
              </w:rPr>
              <w:t>s and professionals as required</w:t>
            </w:r>
          </w:p>
          <w:p w14:paraId="6903FF95" w14:textId="77777777" w:rsidR="00311F9E" w:rsidRPr="00D05C22" w:rsidRDefault="00311F9E" w:rsidP="00D03382">
            <w:pPr>
              <w:numPr>
                <w:ilvl w:val="0"/>
                <w:numId w:val="8"/>
              </w:numPr>
              <w:rPr>
                <w:rFonts w:cs="Arial"/>
                <w:sz w:val="20"/>
                <w:szCs w:val="20"/>
              </w:rPr>
            </w:pPr>
            <w:r w:rsidRPr="00D05C22">
              <w:rPr>
                <w:rFonts w:cs="Arial"/>
                <w:bCs/>
                <w:sz w:val="20"/>
                <w:szCs w:val="20"/>
              </w:rPr>
              <w:t>Establish</w:t>
            </w:r>
            <w:r w:rsidRPr="00D05C22">
              <w:rPr>
                <w:rFonts w:cs="Arial"/>
                <w:sz w:val="20"/>
                <w:szCs w:val="20"/>
              </w:rPr>
              <w:t xml:space="preserve"> constructive and positive working relationships for the team both within Harbour and with partner agencies and other appropriate organisations and professionals to ensure that clients ca</w:t>
            </w:r>
            <w:r w:rsidR="009E2C8D" w:rsidRPr="00D05C22">
              <w:rPr>
                <w:rFonts w:cs="Arial"/>
                <w:sz w:val="20"/>
                <w:szCs w:val="20"/>
              </w:rPr>
              <w:t>n access the best possible care</w:t>
            </w:r>
          </w:p>
          <w:p w14:paraId="1E05AA83" w14:textId="6730E918" w:rsidR="00311F9E" w:rsidRPr="00D05C22" w:rsidRDefault="59B3176B" w:rsidP="00D03382">
            <w:pPr>
              <w:numPr>
                <w:ilvl w:val="0"/>
                <w:numId w:val="8"/>
              </w:numPr>
              <w:rPr>
                <w:rFonts w:cs="Arial"/>
                <w:sz w:val="20"/>
                <w:szCs w:val="20"/>
              </w:rPr>
            </w:pPr>
            <w:r w:rsidRPr="7E74EEB8">
              <w:rPr>
                <w:rFonts w:cs="Arial"/>
                <w:sz w:val="20"/>
                <w:szCs w:val="20"/>
              </w:rPr>
              <w:t xml:space="preserve">Undertake activities that promote The Harbour Centre as a centre of excellence, this may include delivering training packages, attending community </w:t>
            </w:r>
            <w:r w:rsidR="1C50BAD7" w:rsidRPr="7E74EEB8">
              <w:rPr>
                <w:rFonts w:cs="Arial"/>
                <w:sz w:val="20"/>
                <w:szCs w:val="20"/>
              </w:rPr>
              <w:t>events,</w:t>
            </w:r>
            <w:r w:rsidRPr="7E74EEB8">
              <w:rPr>
                <w:rFonts w:cs="Arial"/>
                <w:sz w:val="20"/>
                <w:szCs w:val="20"/>
              </w:rPr>
              <w:t xml:space="preserve"> and leading trials</w:t>
            </w:r>
          </w:p>
          <w:p w14:paraId="4D040DD9" w14:textId="77777777" w:rsidR="00311F9E" w:rsidRPr="00D05C22" w:rsidRDefault="00311F9E" w:rsidP="00D03382">
            <w:pPr>
              <w:numPr>
                <w:ilvl w:val="0"/>
                <w:numId w:val="8"/>
              </w:numPr>
              <w:rPr>
                <w:rFonts w:cs="Arial"/>
                <w:sz w:val="20"/>
                <w:szCs w:val="20"/>
              </w:rPr>
            </w:pPr>
            <w:r w:rsidRPr="00D05C22">
              <w:rPr>
                <w:rFonts w:cs="Arial"/>
                <w:sz w:val="20"/>
                <w:szCs w:val="20"/>
              </w:rPr>
              <w:t>Exchange needles and other injecting paraphernalia</w:t>
            </w:r>
          </w:p>
          <w:p w14:paraId="7E13978E" w14:textId="77777777" w:rsidR="00311F9E" w:rsidRPr="00D05C22" w:rsidRDefault="00311F9E" w:rsidP="00D03382">
            <w:pPr>
              <w:numPr>
                <w:ilvl w:val="0"/>
                <w:numId w:val="8"/>
              </w:numPr>
              <w:rPr>
                <w:rFonts w:cs="Arial"/>
                <w:sz w:val="20"/>
                <w:szCs w:val="20"/>
              </w:rPr>
            </w:pPr>
            <w:r w:rsidRPr="00D05C22">
              <w:rPr>
                <w:rFonts w:cs="Arial"/>
                <w:sz w:val="20"/>
                <w:szCs w:val="20"/>
              </w:rPr>
              <w:t>Attend meetings appropriate to the post</w:t>
            </w:r>
          </w:p>
          <w:p w14:paraId="25D6DAEF" w14:textId="77777777" w:rsidR="00311F9E" w:rsidRPr="00D05C22" w:rsidRDefault="00311F9E" w:rsidP="00D03382">
            <w:pPr>
              <w:numPr>
                <w:ilvl w:val="0"/>
                <w:numId w:val="8"/>
              </w:numPr>
              <w:rPr>
                <w:rFonts w:cs="Arial"/>
                <w:sz w:val="20"/>
                <w:szCs w:val="20"/>
              </w:rPr>
            </w:pPr>
            <w:r w:rsidRPr="00D05C22">
              <w:rPr>
                <w:rFonts w:cs="Arial"/>
                <w:sz w:val="20"/>
                <w:szCs w:val="20"/>
              </w:rPr>
              <w:t>Maintain health and safety standards</w:t>
            </w:r>
          </w:p>
          <w:p w14:paraId="67A71CF0" w14:textId="77777777" w:rsidR="00311F9E" w:rsidRPr="00D05C22" w:rsidRDefault="00311F9E" w:rsidP="00D03382">
            <w:pPr>
              <w:numPr>
                <w:ilvl w:val="0"/>
                <w:numId w:val="8"/>
              </w:numPr>
              <w:rPr>
                <w:rFonts w:cs="Arial"/>
                <w:sz w:val="20"/>
                <w:szCs w:val="20"/>
              </w:rPr>
            </w:pPr>
            <w:r w:rsidRPr="00D05C22">
              <w:rPr>
                <w:rFonts w:cs="Arial"/>
                <w:sz w:val="20"/>
                <w:szCs w:val="20"/>
              </w:rPr>
              <w:t>Test for substances</w:t>
            </w:r>
          </w:p>
          <w:p w14:paraId="2E539399" w14:textId="77777777" w:rsidR="00311F9E" w:rsidRPr="00D05C22" w:rsidRDefault="00311F9E" w:rsidP="00D03382">
            <w:pPr>
              <w:numPr>
                <w:ilvl w:val="0"/>
                <w:numId w:val="8"/>
              </w:numPr>
              <w:rPr>
                <w:rFonts w:cs="Arial"/>
                <w:sz w:val="20"/>
                <w:szCs w:val="20"/>
              </w:rPr>
            </w:pPr>
            <w:r w:rsidRPr="00D05C22">
              <w:rPr>
                <w:rFonts w:cs="Arial"/>
                <w:sz w:val="20"/>
                <w:szCs w:val="20"/>
              </w:rPr>
              <w:t>Actively take part in supervision</w:t>
            </w:r>
          </w:p>
          <w:p w14:paraId="219441E8" w14:textId="77777777" w:rsidR="00311F9E" w:rsidRPr="00D05C22" w:rsidRDefault="00311F9E" w:rsidP="00311F9E">
            <w:pPr>
              <w:numPr>
                <w:ilvl w:val="0"/>
                <w:numId w:val="8"/>
              </w:numPr>
              <w:rPr>
                <w:rFonts w:cs="Arial"/>
                <w:sz w:val="20"/>
                <w:szCs w:val="20"/>
              </w:rPr>
            </w:pPr>
            <w:r w:rsidRPr="00D05C22">
              <w:rPr>
                <w:rFonts w:cs="Arial"/>
                <w:sz w:val="20"/>
                <w:szCs w:val="20"/>
              </w:rPr>
              <w:t>Actively participate in Line Management and share best practice with colleagues and actively support continuity of service delivery</w:t>
            </w:r>
            <w:r w:rsidR="009E2C8D" w:rsidRPr="00D05C22">
              <w:rPr>
                <w:rFonts w:cs="Arial"/>
                <w:sz w:val="20"/>
                <w:szCs w:val="20"/>
              </w:rPr>
              <w:t xml:space="preserve"> </w:t>
            </w:r>
          </w:p>
          <w:p w14:paraId="3CF2D8B6" w14:textId="77777777" w:rsidR="00311F9E" w:rsidRPr="00D05C22" w:rsidRDefault="00311F9E" w:rsidP="00D03382">
            <w:pPr>
              <w:rPr>
                <w:rFonts w:cs="Arial"/>
                <w:sz w:val="20"/>
                <w:szCs w:val="20"/>
              </w:rPr>
            </w:pPr>
          </w:p>
        </w:tc>
      </w:tr>
      <w:tr w:rsidR="00D03382" w:rsidRPr="00D05C22" w14:paraId="3D0FDB2C" w14:textId="77777777" w:rsidTr="7E74EEB8">
        <w:trPr>
          <w:cantSplit/>
          <w:trHeight w:val="3225"/>
        </w:trPr>
        <w:tc>
          <w:tcPr>
            <w:tcW w:w="48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2B96A7EC" w14:textId="77777777" w:rsidR="00D03382" w:rsidRPr="00D05C22" w:rsidRDefault="00D03382" w:rsidP="00311F9E">
            <w:pPr>
              <w:ind w:left="113" w:right="113"/>
              <w:rPr>
                <w:rFonts w:cs="Arial"/>
                <w:b/>
                <w:sz w:val="22"/>
                <w:szCs w:val="22"/>
              </w:rPr>
            </w:pPr>
            <w:r w:rsidRPr="00D05C22">
              <w:rPr>
                <w:rFonts w:cs="Arial"/>
                <w:b/>
                <w:sz w:val="22"/>
                <w:szCs w:val="22"/>
              </w:rPr>
              <w:t>Key Results</w:t>
            </w:r>
          </w:p>
        </w:tc>
        <w:tc>
          <w:tcPr>
            <w:tcW w:w="9840" w:type="dxa"/>
            <w:gridSpan w:val="3"/>
            <w:tcBorders>
              <w:top w:val="single" w:sz="4" w:space="0" w:color="auto"/>
              <w:left w:val="single" w:sz="4" w:space="0" w:color="auto"/>
              <w:right w:val="single" w:sz="4" w:space="0" w:color="auto"/>
            </w:tcBorders>
          </w:tcPr>
          <w:p w14:paraId="41B0814F" w14:textId="77777777" w:rsidR="00D03382" w:rsidRPr="00D05C22" w:rsidRDefault="00D03382" w:rsidP="00311F9E">
            <w:pPr>
              <w:rPr>
                <w:rFonts w:cs="Arial"/>
                <w:sz w:val="20"/>
                <w:szCs w:val="20"/>
              </w:rPr>
            </w:pPr>
            <w:r w:rsidRPr="00D05C22">
              <w:rPr>
                <w:rFonts w:cs="Arial"/>
                <w:sz w:val="20"/>
                <w:szCs w:val="20"/>
              </w:rPr>
              <w:t>Set annually at Appraisal, but may include:</w:t>
            </w:r>
          </w:p>
          <w:p w14:paraId="48583670" w14:textId="77777777" w:rsidR="00D03382" w:rsidRPr="00D05C22" w:rsidRDefault="00D03382" w:rsidP="00311F9E">
            <w:pPr>
              <w:numPr>
                <w:ilvl w:val="0"/>
                <w:numId w:val="9"/>
              </w:numPr>
              <w:rPr>
                <w:rFonts w:cs="Arial"/>
                <w:sz w:val="20"/>
                <w:szCs w:val="20"/>
              </w:rPr>
            </w:pPr>
            <w:r w:rsidRPr="00D05C22">
              <w:rPr>
                <w:rFonts w:cs="Arial"/>
                <w:sz w:val="20"/>
                <w:szCs w:val="20"/>
              </w:rPr>
              <w:t>Numbers in treatment</w:t>
            </w:r>
          </w:p>
          <w:p w14:paraId="0CE4B456" w14:textId="77777777" w:rsidR="00D03382" w:rsidRPr="00D05C22" w:rsidRDefault="00D03382" w:rsidP="00311F9E">
            <w:pPr>
              <w:numPr>
                <w:ilvl w:val="0"/>
                <w:numId w:val="9"/>
              </w:numPr>
              <w:rPr>
                <w:rFonts w:cs="Arial"/>
                <w:sz w:val="20"/>
                <w:szCs w:val="20"/>
              </w:rPr>
            </w:pPr>
            <w:r w:rsidRPr="00D05C22">
              <w:rPr>
                <w:rFonts w:cs="Arial"/>
                <w:sz w:val="20"/>
                <w:szCs w:val="20"/>
              </w:rPr>
              <w:t>Quality standards</w:t>
            </w:r>
          </w:p>
          <w:p w14:paraId="3B46A69B" w14:textId="77777777" w:rsidR="00D03382" w:rsidRPr="00D05C22" w:rsidRDefault="00D03382" w:rsidP="00311F9E">
            <w:pPr>
              <w:numPr>
                <w:ilvl w:val="0"/>
                <w:numId w:val="9"/>
              </w:numPr>
              <w:rPr>
                <w:rFonts w:cs="Arial"/>
                <w:sz w:val="20"/>
                <w:szCs w:val="20"/>
              </w:rPr>
            </w:pPr>
            <w:r w:rsidRPr="00D05C22">
              <w:rPr>
                <w:rFonts w:cs="Arial"/>
                <w:sz w:val="20"/>
                <w:szCs w:val="20"/>
              </w:rPr>
              <w:t>Internal / external audits</w:t>
            </w:r>
          </w:p>
          <w:p w14:paraId="5389D135" w14:textId="77777777" w:rsidR="00D03382" w:rsidRPr="00D05C22" w:rsidRDefault="00D03382" w:rsidP="00311F9E">
            <w:pPr>
              <w:numPr>
                <w:ilvl w:val="0"/>
                <w:numId w:val="9"/>
              </w:numPr>
              <w:rPr>
                <w:rFonts w:cs="Arial"/>
                <w:sz w:val="20"/>
                <w:szCs w:val="20"/>
              </w:rPr>
            </w:pPr>
            <w:r w:rsidRPr="00D05C22">
              <w:rPr>
                <w:rFonts w:cs="Arial"/>
                <w:sz w:val="20"/>
                <w:szCs w:val="20"/>
              </w:rPr>
              <w:t>Supervisee feedback</w:t>
            </w:r>
          </w:p>
          <w:p w14:paraId="25338B3B" w14:textId="77777777" w:rsidR="00D03382" w:rsidRPr="00D05C22" w:rsidRDefault="00D03382" w:rsidP="00311F9E">
            <w:pPr>
              <w:numPr>
                <w:ilvl w:val="0"/>
                <w:numId w:val="9"/>
              </w:numPr>
              <w:rPr>
                <w:rFonts w:cs="Arial"/>
                <w:sz w:val="20"/>
                <w:szCs w:val="20"/>
              </w:rPr>
            </w:pPr>
            <w:r w:rsidRPr="00D05C22">
              <w:rPr>
                <w:rFonts w:cs="Arial"/>
                <w:sz w:val="20"/>
                <w:szCs w:val="20"/>
              </w:rPr>
              <w:t>Retention Periods</w:t>
            </w:r>
          </w:p>
          <w:p w14:paraId="4D8F1A68" w14:textId="77777777" w:rsidR="00D03382" w:rsidRPr="00D05C22" w:rsidRDefault="00D03382" w:rsidP="00311F9E">
            <w:pPr>
              <w:numPr>
                <w:ilvl w:val="0"/>
                <w:numId w:val="9"/>
              </w:numPr>
              <w:rPr>
                <w:rFonts w:cs="Arial"/>
                <w:sz w:val="20"/>
                <w:szCs w:val="20"/>
              </w:rPr>
            </w:pPr>
            <w:r w:rsidRPr="00D05C22">
              <w:rPr>
                <w:rFonts w:cs="Arial"/>
                <w:sz w:val="20"/>
                <w:szCs w:val="20"/>
              </w:rPr>
              <w:t>Planned Closures</w:t>
            </w:r>
          </w:p>
          <w:p w14:paraId="4A31C577" w14:textId="77777777" w:rsidR="00D03382" w:rsidRPr="00D05C22" w:rsidRDefault="00D03382" w:rsidP="00311F9E">
            <w:pPr>
              <w:numPr>
                <w:ilvl w:val="0"/>
                <w:numId w:val="9"/>
              </w:numPr>
              <w:rPr>
                <w:rFonts w:cs="Arial"/>
                <w:sz w:val="20"/>
                <w:szCs w:val="20"/>
              </w:rPr>
            </w:pPr>
            <w:r w:rsidRPr="00D05C22">
              <w:rPr>
                <w:rFonts w:cs="Arial"/>
                <w:sz w:val="20"/>
                <w:szCs w:val="20"/>
              </w:rPr>
              <w:t>Referrals</w:t>
            </w:r>
          </w:p>
          <w:p w14:paraId="0149F04B" w14:textId="77777777" w:rsidR="00D03382" w:rsidRPr="00D05C22" w:rsidRDefault="00D03382" w:rsidP="00311F9E">
            <w:pPr>
              <w:numPr>
                <w:ilvl w:val="0"/>
                <w:numId w:val="9"/>
              </w:numPr>
              <w:rPr>
                <w:rFonts w:cs="Arial"/>
                <w:sz w:val="20"/>
                <w:szCs w:val="20"/>
              </w:rPr>
            </w:pPr>
            <w:r w:rsidRPr="00D05C22">
              <w:rPr>
                <w:rFonts w:cs="Arial"/>
                <w:sz w:val="20"/>
                <w:szCs w:val="20"/>
              </w:rPr>
              <w:t>Waiting Times</w:t>
            </w:r>
          </w:p>
          <w:p w14:paraId="777F8561" w14:textId="77777777" w:rsidR="00D03382" w:rsidRPr="00D05C22" w:rsidRDefault="00D03382" w:rsidP="00311F9E">
            <w:pPr>
              <w:numPr>
                <w:ilvl w:val="0"/>
                <w:numId w:val="9"/>
              </w:numPr>
              <w:rPr>
                <w:rFonts w:cs="Arial"/>
                <w:sz w:val="20"/>
                <w:szCs w:val="20"/>
              </w:rPr>
            </w:pPr>
            <w:r w:rsidRPr="00D05C22">
              <w:rPr>
                <w:rFonts w:cs="Arial"/>
                <w:sz w:val="20"/>
                <w:szCs w:val="20"/>
              </w:rPr>
              <w:t>Care Planning</w:t>
            </w:r>
          </w:p>
          <w:p w14:paraId="0006DB37" w14:textId="77777777" w:rsidR="00D03382" w:rsidRPr="00D05C22" w:rsidRDefault="00D03382" w:rsidP="00311F9E">
            <w:pPr>
              <w:numPr>
                <w:ilvl w:val="0"/>
                <w:numId w:val="9"/>
              </w:numPr>
              <w:rPr>
                <w:rFonts w:cs="Arial"/>
                <w:sz w:val="20"/>
                <w:szCs w:val="20"/>
              </w:rPr>
            </w:pPr>
            <w:r w:rsidRPr="00D05C22">
              <w:rPr>
                <w:rFonts w:cs="Arial"/>
                <w:sz w:val="20"/>
                <w:szCs w:val="20"/>
              </w:rPr>
              <w:t>NDTMS Data Quality</w:t>
            </w:r>
          </w:p>
          <w:p w14:paraId="11C5D66B" w14:textId="77777777" w:rsidR="00D03382" w:rsidRPr="00D05C22" w:rsidRDefault="00D03382" w:rsidP="00311F9E">
            <w:pPr>
              <w:numPr>
                <w:ilvl w:val="0"/>
                <w:numId w:val="9"/>
              </w:numPr>
              <w:rPr>
                <w:rFonts w:cs="Arial"/>
                <w:b/>
                <w:sz w:val="20"/>
                <w:szCs w:val="20"/>
              </w:rPr>
            </w:pPr>
            <w:r w:rsidRPr="00D05C22">
              <w:rPr>
                <w:rFonts w:cs="Arial"/>
                <w:sz w:val="20"/>
                <w:szCs w:val="20"/>
              </w:rPr>
              <w:t>TOP completion</w:t>
            </w:r>
          </w:p>
          <w:p w14:paraId="7A666B85" w14:textId="77777777" w:rsidR="00D03382" w:rsidRPr="00D05C22" w:rsidRDefault="00D03382" w:rsidP="00063523">
            <w:pPr>
              <w:numPr>
                <w:ilvl w:val="0"/>
                <w:numId w:val="9"/>
              </w:numPr>
              <w:rPr>
                <w:rFonts w:cs="Arial"/>
                <w:sz w:val="20"/>
                <w:szCs w:val="20"/>
              </w:rPr>
            </w:pPr>
            <w:r w:rsidRPr="00D05C22">
              <w:rPr>
                <w:rFonts w:cs="Arial"/>
                <w:sz w:val="20"/>
                <w:szCs w:val="20"/>
              </w:rPr>
              <w:t xml:space="preserve">Health </w:t>
            </w:r>
            <w:r w:rsidR="00063523">
              <w:rPr>
                <w:rFonts w:cs="Arial"/>
                <w:sz w:val="20"/>
                <w:szCs w:val="20"/>
              </w:rPr>
              <w:t>p</w:t>
            </w:r>
            <w:r w:rsidRPr="00D05C22">
              <w:rPr>
                <w:rFonts w:cs="Arial"/>
                <w:sz w:val="20"/>
                <w:szCs w:val="20"/>
              </w:rPr>
              <w:t xml:space="preserve">romotion and </w:t>
            </w:r>
            <w:r w:rsidR="00063523">
              <w:rPr>
                <w:rFonts w:cs="Arial"/>
                <w:sz w:val="20"/>
                <w:szCs w:val="20"/>
              </w:rPr>
              <w:t>s</w:t>
            </w:r>
            <w:r w:rsidRPr="00D05C22">
              <w:rPr>
                <w:rFonts w:cs="Arial"/>
                <w:sz w:val="20"/>
                <w:szCs w:val="20"/>
              </w:rPr>
              <w:t xml:space="preserve">ocial </w:t>
            </w:r>
            <w:r w:rsidR="00063523">
              <w:rPr>
                <w:rFonts w:cs="Arial"/>
                <w:sz w:val="20"/>
                <w:szCs w:val="20"/>
              </w:rPr>
              <w:t>i</w:t>
            </w:r>
            <w:r w:rsidRPr="00D05C22">
              <w:rPr>
                <w:rFonts w:cs="Arial"/>
                <w:sz w:val="20"/>
                <w:szCs w:val="20"/>
              </w:rPr>
              <w:t>nclusion</w:t>
            </w:r>
          </w:p>
        </w:tc>
      </w:tr>
    </w:tbl>
    <w:p w14:paraId="0FB78278" w14:textId="77777777" w:rsidR="007A5E86" w:rsidRPr="00D05C22" w:rsidRDefault="007A5E86" w:rsidP="00E221D3">
      <w:pPr>
        <w:pStyle w:val="Footer"/>
        <w:tabs>
          <w:tab w:val="left" w:pos="1065"/>
        </w:tabs>
        <w:rPr>
          <w:rFonts w:ascii="Arial" w:hAnsi="Arial" w:cs="Arial"/>
          <w:sz w:val="20"/>
          <w:szCs w:val="20"/>
        </w:rPr>
      </w:pPr>
    </w:p>
    <w:sectPr w:rsidR="007A5E86" w:rsidRPr="00D05C22" w:rsidSect="006823B4">
      <w:footerReference w:type="default" r:id="rId11"/>
      <w:pgSz w:w="11906" w:h="16838" w:code="9"/>
      <w:pgMar w:top="28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B532" w14:textId="77777777" w:rsidR="00FF5EDC" w:rsidRDefault="00FF5EDC" w:rsidP="009C1874">
      <w:r>
        <w:separator/>
      </w:r>
    </w:p>
  </w:endnote>
  <w:endnote w:type="continuationSeparator" w:id="0">
    <w:p w14:paraId="37143995" w14:textId="77777777" w:rsidR="00FF5EDC" w:rsidRDefault="00FF5EDC" w:rsidP="009C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F4BB" w14:textId="27E3EDA8" w:rsidR="009C1874" w:rsidRPr="009C1874" w:rsidRDefault="00EF635F">
    <w:pPr>
      <w:pStyle w:val="Footer"/>
      <w:rPr>
        <w:rFonts w:ascii="Verdana" w:hAnsi="Verdana"/>
        <w:sz w:val="20"/>
        <w:szCs w:val="20"/>
      </w:rPr>
    </w:pPr>
    <w:r>
      <w:rPr>
        <w:rFonts w:ascii="Verdana" w:hAnsi="Verdana"/>
        <w:sz w:val="20"/>
        <w:szCs w:val="20"/>
      </w:rPr>
      <w:t xml:space="preserve">RSDAT </w:t>
    </w:r>
    <w:r w:rsidR="009C1874" w:rsidRPr="009C1874">
      <w:rPr>
        <w:rFonts w:ascii="Verdana" w:hAnsi="Verdana"/>
        <w:sz w:val="20"/>
        <w:szCs w:val="20"/>
      </w:rPr>
      <w:t xml:space="preserve">Team Leader Role Profile </w:t>
    </w:r>
    <w:r>
      <w:rPr>
        <w:rFonts w:ascii="Verdana" w:hAnsi="Verdana"/>
        <w:sz w:val="20"/>
        <w:szCs w:val="20"/>
      </w:rPr>
      <w:t>v1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1D7E" w14:textId="77777777" w:rsidR="00FF5EDC" w:rsidRDefault="00FF5EDC" w:rsidP="009C1874">
      <w:r>
        <w:separator/>
      </w:r>
    </w:p>
  </w:footnote>
  <w:footnote w:type="continuationSeparator" w:id="0">
    <w:p w14:paraId="6D23D1AD" w14:textId="77777777" w:rsidR="00FF5EDC" w:rsidRDefault="00FF5EDC" w:rsidP="009C187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5meySrj0IR3eS" int2:id="eNbkJfLp">
      <int2:state int2:value="Rejected" int2:type="AugLoop_Text_Critique"/>
    </int2:textHash>
    <int2:textHash int2:hashCode="kv4UVae7TQCfC0" int2:id="SseTsPJH">
      <int2:state int2:value="Rejected" int2:type="AugLoop_Text_Critique"/>
    </int2:textHash>
    <int2:bookmark int2:bookmarkName="_Int_5vxcUUfe" int2:invalidationBookmarkName="" int2:hashCode="9NfCN4ZVBEF2Na" int2:id="9K92vefh">
      <int2:state int2:value="Rejected" int2:type="AugLoop_Text_Critique"/>
    </int2:bookmark>
    <int2:bookmark int2:bookmarkName="_Int_56JsZv7M" int2:invalidationBookmarkName="" int2:hashCode="usH6el6QUrgIal" int2:id="0HQExqEQ">
      <int2:state int2:value="Rejected" int2:type="AugLoop_Text_Critique"/>
    </int2:bookmark>
    <int2:bookmark int2:bookmarkName="_Int_DZ6ZijNB" int2:invalidationBookmarkName="" int2:hashCode="2m/akweO7MGHgR" int2:id="FCwEZKOV">
      <int2:state int2:value="Rejected" int2:type="AugLoop_Text_Critique"/>
    </int2:bookmark>
    <int2:bookmark int2:bookmarkName="_Int_JIe1hEB0" int2:invalidationBookmarkName="" int2:hashCode="2m/akweO7MGHgR" int2:id="kcfHydQF">
      <int2:state int2:value="Rejected" int2:type="AugLoop_Text_Critique"/>
    </int2:bookmark>
    <int2:bookmark int2:bookmarkName="_Int_uhxcAORX" int2:invalidationBookmarkName="" int2:hashCode="L61FNwwcjYHWJN" int2:id="UunpkO5D">
      <int2:state int2:value="Rejected" int2:type="AugLoop_Text_Critique"/>
    </int2:bookmark>
    <int2:bookmark int2:bookmarkName="_Int_raPZTUvZ" int2:invalidationBookmarkName="" int2:hashCode="Ait3kjmDuzDlG+" int2:id="KL4qP1h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90B31"/>
    <w:multiLevelType w:val="hybridMultilevel"/>
    <w:tmpl w:val="89CA785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01E37A0"/>
    <w:multiLevelType w:val="hybridMultilevel"/>
    <w:tmpl w:val="7AAA33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F94926"/>
    <w:multiLevelType w:val="hybridMultilevel"/>
    <w:tmpl w:val="C8144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0ED6"/>
    <w:multiLevelType w:val="hybridMultilevel"/>
    <w:tmpl w:val="D8F84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943E3"/>
    <w:multiLevelType w:val="hybridMultilevel"/>
    <w:tmpl w:val="AFF0F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95421F"/>
    <w:multiLevelType w:val="hybridMultilevel"/>
    <w:tmpl w:val="E2CE9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3567082">
    <w:abstractNumId w:val="0"/>
  </w:num>
  <w:num w:numId="2" w16cid:durableId="11620896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347197">
    <w:abstractNumId w:val="1"/>
  </w:num>
  <w:num w:numId="4" w16cid:durableId="10768261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348143">
    <w:abstractNumId w:val="3"/>
  </w:num>
  <w:num w:numId="6" w16cid:durableId="1030840012">
    <w:abstractNumId w:val="5"/>
  </w:num>
  <w:num w:numId="7" w16cid:durableId="332418570">
    <w:abstractNumId w:val="4"/>
  </w:num>
  <w:num w:numId="8" w16cid:durableId="679696229">
    <w:abstractNumId w:val="2"/>
  </w:num>
  <w:num w:numId="9" w16cid:durableId="2031950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39"/>
    <w:rsid w:val="00063523"/>
    <w:rsid w:val="000D4917"/>
    <w:rsid w:val="00217495"/>
    <w:rsid w:val="00291D89"/>
    <w:rsid w:val="002C4D3D"/>
    <w:rsid w:val="00311F9E"/>
    <w:rsid w:val="003310B7"/>
    <w:rsid w:val="003D2139"/>
    <w:rsid w:val="00406AF3"/>
    <w:rsid w:val="005955F0"/>
    <w:rsid w:val="005E61BF"/>
    <w:rsid w:val="006823B4"/>
    <w:rsid w:val="006D5FB6"/>
    <w:rsid w:val="0072655F"/>
    <w:rsid w:val="00746037"/>
    <w:rsid w:val="007A5E86"/>
    <w:rsid w:val="008A25A3"/>
    <w:rsid w:val="00903D34"/>
    <w:rsid w:val="009937DB"/>
    <w:rsid w:val="009C1874"/>
    <w:rsid w:val="009E2C8D"/>
    <w:rsid w:val="00A5120A"/>
    <w:rsid w:val="00B27148"/>
    <w:rsid w:val="00C66E73"/>
    <w:rsid w:val="00D03382"/>
    <w:rsid w:val="00D05C22"/>
    <w:rsid w:val="00D91B89"/>
    <w:rsid w:val="00E221D3"/>
    <w:rsid w:val="00E30626"/>
    <w:rsid w:val="00E764A5"/>
    <w:rsid w:val="00EC1434"/>
    <w:rsid w:val="00EF635F"/>
    <w:rsid w:val="00F4177F"/>
    <w:rsid w:val="00FF0C27"/>
    <w:rsid w:val="00FF5EDC"/>
    <w:rsid w:val="0258FD1F"/>
    <w:rsid w:val="038269F2"/>
    <w:rsid w:val="038FF98A"/>
    <w:rsid w:val="0461A85F"/>
    <w:rsid w:val="063CB1CA"/>
    <w:rsid w:val="06467417"/>
    <w:rsid w:val="06621CCC"/>
    <w:rsid w:val="09423857"/>
    <w:rsid w:val="0E5A64FB"/>
    <w:rsid w:val="12A6EE7E"/>
    <w:rsid w:val="1AB1681D"/>
    <w:rsid w:val="1C50BAD7"/>
    <w:rsid w:val="1C8094B7"/>
    <w:rsid w:val="210BB354"/>
    <w:rsid w:val="2149DB53"/>
    <w:rsid w:val="2336C4C2"/>
    <w:rsid w:val="2FC8A1B8"/>
    <w:rsid w:val="306B8A0E"/>
    <w:rsid w:val="30C21A86"/>
    <w:rsid w:val="3114D4A7"/>
    <w:rsid w:val="370D435D"/>
    <w:rsid w:val="37CFC162"/>
    <w:rsid w:val="59B3176B"/>
    <w:rsid w:val="5D3660F5"/>
    <w:rsid w:val="61A916F6"/>
    <w:rsid w:val="652988D7"/>
    <w:rsid w:val="67E331F3"/>
    <w:rsid w:val="6B60379D"/>
    <w:rsid w:val="762F4FA2"/>
    <w:rsid w:val="7AB58315"/>
    <w:rsid w:val="7CD46A86"/>
    <w:rsid w:val="7E74E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A07DC"/>
  <w15:chartTrackingRefBased/>
  <w15:docId w15:val="{43AA62C4-374C-42E1-A9E3-12CA751E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Times New Roman" w:eastAsia="Arial Unicode MS" w:hAnsi="Times New Roman"/>
      <w:b/>
      <w:bCs/>
      <w:sz w:val="28"/>
      <w:lang w:eastAsia="en-US"/>
    </w:rPr>
  </w:style>
  <w:style w:type="paragraph" w:styleId="Heading2">
    <w:name w:val="heading 2"/>
    <w:basedOn w:val="Normal"/>
    <w:next w:val="Normal"/>
    <w:qFormat/>
    <w:pPr>
      <w:keepNext/>
      <w:outlineLvl w:val="1"/>
    </w:pPr>
    <w:rPr>
      <w:rFonts w:ascii="Times New Roman" w:eastAsia="Arial Unicode MS" w:hAnsi="Times New Roman"/>
      <w:b/>
      <w:bCs/>
      <w:sz w:val="22"/>
      <w:lang w:eastAsia="en-US"/>
    </w:rPr>
  </w:style>
  <w:style w:type="paragraph" w:styleId="Heading3">
    <w:name w:val="heading 3"/>
    <w:basedOn w:val="Normal"/>
    <w:next w:val="Normal"/>
    <w:qFormat/>
    <w:pPr>
      <w:keepNext/>
      <w:outlineLvl w:val="2"/>
    </w:pPr>
    <w:rPr>
      <w:rFonts w:ascii="Times New Roman" w:eastAsia="Arial Unicode MS" w:hAnsi="Times New Roman"/>
      <w:b/>
      <w:bCs/>
      <w:lang w:eastAsia="en-US"/>
    </w:rPr>
  </w:style>
  <w:style w:type="paragraph" w:styleId="Heading4">
    <w:name w:val="heading 4"/>
    <w:basedOn w:val="Normal"/>
    <w:next w:val="Normal"/>
    <w:qFormat/>
    <w:pPr>
      <w:keepNext/>
      <w:outlineLvl w:val="3"/>
    </w:pPr>
    <w:rPr>
      <w:rFonts w:ascii="Tahoma" w:eastAsia="Arial Unicode MS" w:hAnsi="Tahoma" w:cs="Tahoma"/>
      <w:b/>
      <w:sz w:val="20"/>
      <w:szCs w:val="20"/>
      <w:u w:val="single"/>
    </w:rPr>
  </w:style>
  <w:style w:type="paragraph" w:styleId="Heading5">
    <w:name w:val="heading 5"/>
    <w:basedOn w:val="Normal"/>
    <w:next w:val="Normal"/>
    <w:qFormat/>
    <w:pPr>
      <w:keepNext/>
      <w:tabs>
        <w:tab w:val="left" w:pos="4491"/>
      </w:tabs>
      <w:ind w:left="360"/>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Title">
    <w:name w:val="Unit Title"/>
    <w:basedOn w:val="Normal"/>
    <w:pPr>
      <w:tabs>
        <w:tab w:val="left" w:pos="1620"/>
        <w:tab w:val="center" w:pos="4320"/>
        <w:tab w:val="right" w:pos="8640"/>
      </w:tabs>
      <w:spacing w:before="480" w:after="120"/>
      <w:ind w:left="1622" w:hanging="1622"/>
    </w:pPr>
    <w:rPr>
      <w:b/>
      <w:color w:val="800080"/>
      <w:sz w:val="32"/>
      <w:lang w:eastAsia="en-US"/>
    </w:rPr>
  </w:style>
  <w:style w:type="paragraph" w:styleId="Title">
    <w:name w:val="Title"/>
    <w:basedOn w:val="Normal"/>
    <w:qFormat/>
    <w:pPr>
      <w:jc w:val="center"/>
    </w:pPr>
    <w:rPr>
      <w:rFonts w:ascii="Times New Roman" w:hAnsi="Times New Roman"/>
      <w:b/>
      <w:bCs/>
      <w:sz w:val="32"/>
      <w:lang w:eastAsia="en-US"/>
    </w:rPr>
  </w:style>
  <w:style w:type="paragraph" w:styleId="Footer">
    <w:name w:val="footer"/>
    <w:basedOn w:val="Normal"/>
    <w:pPr>
      <w:tabs>
        <w:tab w:val="center" w:pos="4153"/>
        <w:tab w:val="right" w:pos="8306"/>
      </w:tabs>
    </w:pPr>
    <w:rPr>
      <w:rFonts w:ascii="Times New Roman" w:hAnsi="Times New Roman"/>
      <w:lang w:eastAsia="en-US"/>
    </w:rPr>
  </w:style>
  <w:style w:type="paragraph" w:styleId="BodyText">
    <w:name w:val="Body Text"/>
    <w:basedOn w:val="Normal"/>
    <w:rPr>
      <w:rFonts w:ascii="Tahoma" w:hAnsi="Tahoma" w:cs="Tahoma"/>
      <w:b/>
      <w:sz w:val="20"/>
      <w:szCs w:val="20"/>
    </w:rPr>
  </w:style>
  <w:style w:type="paragraph" w:styleId="BodyText2">
    <w:name w:val="Body Text 2"/>
    <w:basedOn w:val="Normal"/>
    <w:rPr>
      <w:rFonts w:ascii="Tahoma" w:hAnsi="Tahoma"/>
      <w:b/>
      <w:sz w:val="22"/>
    </w:rPr>
  </w:style>
  <w:style w:type="paragraph" w:styleId="Header">
    <w:name w:val="header"/>
    <w:basedOn w:val="Normal"/>
    <w:link w:val="HeaderChar"/>
    <w:rsid w:val="009C1874"/>
    <w:pPr>
      <w:tabs>
        <w:tab w:val="center" w:pos="4513"/>
        <w:tab w:val="right" w:pos="9026"/>
      </w:tabs>
    </w:pPr>
  </w:style>
  <w:style w:type="character" w:customStyle="1" w:styleId="HeaderChar">
    <w:name w:val="Header Char"/>
    <w:link w:val="Header"/>
    <w:rsid w:val="009C187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6E58BD7486745B8E80AE38FA4363C" ma:contentTypeVersion="17" ma:contentTypeDescription="Create a new document." ma:contentTypeScope="" ma:versionID="26c6c37f539403c706056f6b4a080af5">
  <xsd:schema xmlns:xsd="http://www.w3.org/2001/XMLSchema" xmlns:xs="http://www.w3.org/2001/XMLSchema" xmlns:p="http://schemas.microsoft.com/office/2006/metadata/properties" xmlns:ns1="http://schemas.microsoft.com/sharepoint/v3" xmlns:ns2="504d4266-b74a-49e4-ab3f-74ebf3703d01" xmlns:ns3="f5f35292-cf54-49f1-8b6e-599ef07f4ce2" targetNamespace="http://schemas.microsoft.com/office/2006/metadata/properties" ma:root="true" ma:fieldsID="a6086669a91fd1709f4fa9760cc1b8c9" ns1:_="" ns2:_="" ns3:_="">
    <xsd:import namespace="http://schemas.microsoft.com/sharepoint/v3"/>
    <xsd:import namespace="504d4266-b74a-49e4-ab3f-74ebf3703d01"/>
    <xsd:import namespace="f5f35292-cf54-49f1-8b6e-599ef07f4c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d4266-b74a-49e4-ab3f-74ebf370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5292-cf54-49f1-8b6e-599ef07f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8a392a-4c54-4d3f-97f1-a537aa0dcf1d}" ma:internalName="TaxCatchAll" ma:showField="CatchAllData" ma:web="f5f35292-cf54-49f1-8b6e-599ef07f4ce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504d4266-b74a-49e4-ab3f-74ebf3703d01">
      <Terms xmlns="http://schemas.microsoft.com/office/infopath/2007/PartnerControls"/>
    </lcf76f155ced4ddcb4097134ff3c332f>
    <TaxCatchAll xmlns="f5f35292-cf54-49f1-8b6e-599ef07f4ce2" xsi:nil="true"/>
  </documentManagement>
</p:properties>
</file>

<file path=customXml/itemProps1.xml><?xml version="1.0" encoding="utf-8"?>
<ds:datastoreItem xmlns:ds="http://schemas.openxmlformats.org/officeDocument/2006/customXml" ds:itemID="{D2474AE9-477F-4776-B037-69663AD4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d4266-b74a-49e4-ab3f-74ebf3703d01"/>
    <ds:schemaRef ds:uri="f5f35292-cf54-49f1-8b6e-599ef07f4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03CFD-4CFC-425F-A956-993290700D43}">
  <ds:schemaRefs>
    <ds:schemaRef ds:uri="http://schemas.microsoft.com/sharepoint/v3/contenttype/forms"/>
  </ds:schemaRefs>
</ds:datastoreItem>
</file>

<file path=customXml/itemProps3.xml><?xml version="1.0" encoding="utf-8"?>
<ds:datastoreItem xmlns:ds="http://schemas.openxmlformats.org/officeDocument/2006/customXml" ds:itemID="{6839F1EE-8A3A-4825-97B6-DEB2CF8BC089}">
  <ds:schemaRefs>
    <ds:schemaRef ds:uri="http://schemas.microsoft.com/office/2006/metadata/properties"/>
    <ds:schemaRef ds:uri="http://schemas.microsoft.com/office/infopath/2007/PartnerControls"/>
    <ds:schemaRef ds:uri="http://schemas.microsoft.com/sharepoint/v3"/>
    <ds:schemaRef ds:uri="504d4266-b74a-49e4-ab3f-74ebf3703d01"/>
    <ds:schemaRef ds:uri="f5f35292-cf54-49f1-8b6e-599ef07f4c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9098</Characters>
  <Application>Microsoft Office Word</Application>
  <DocSecurity>0</DocSecurity>
  <Lines>75</Lines>
  <Paragraphs>21</Paragraphs>
  <ScaleCrop>false</ScaleCrop>
  <Company>Plymouth Teaching Primary Care Trust</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dc:title>
  <dc:subject/>
  <dc:creator>I.T. Department</dc:creator>
  <cp:keywords/>
  <cp:lastModifiedBy>THOMAS, Gemma (THE HARBOUR CENTRE (PLYMOUTH) LTD)</cp:lastModifiedBy>
  <cp:revision>2</cp:revision>
  <cp:lastPrinted>2014-10-28T22:09:00Z</cp:lastPrinted>
  <dcterms:created xsi:type="dcterms:W3CDTF">2024-09-13T10:51:00Z</dcterms:created>
  <dcterms:modified xsi:type="dcterms:W3CDTF">2024-09-13T10:51:00Z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lcf76f155ced4ddcb4097134ff3c332f">
    <vt:lpwstr/>
  </property>
  <property fmtid="{D5CDD505-2E9C-101B-9397-08002B2CF9AE}" pid="4" name="_ip_UnifiedCompliancePolicyProperties">
    <vt:lpwstr/>
  </property>
  <property fmtid="{D5CDD505-2E9C-101B-9397-08002B2CF9AE}" pid="5" name="TaxCatchAll">
    <vt:lpwstr/>
  </property>
  <property fmtid="{D5CDD505-2E9C-101B-9397-08002B2CF9AE}" pid="6" name="ContentTypeId">
    <vt:lpwstr>0x0101002FD6E58BD7486745B8E80AE38FA4363C</vt:lpwstr>
  </property>
  <property fmtid="{D5CDD505-2E9C-101B-9397-08002B2CF9AE}" pid="7" name="MediaServiceImageTags">
    <vt:lpwstr/>
  </property>
</Properties>
</file>